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proofErr w:type="gramStart"/>
      <w:r w:rsidRPr="00383C86">
        <w:rPr>
          <w:rFonts w:asciiTheme="minorHAnsi" w:hAnsiTheme="minorHAnsi"/>
          <w:color w:val="auto"/>
        </w:rPr>
        <w:t xml:space="preserve">  </w:t>
      </w:r>
      <w:proofErr w:type="gramEnd"/>
    </w:p>
    <w:p w:rsidR="00383C86" w:rsidRPr="00930065" w:rsidRDefault="00930065" w:rsidP="00930065">
      <w:pPr>
        <w:pStyle w:val="Citazioneintensa"/>
        <w:spacing w:before="0" w:after="0"/>
        <w:ind w:left="5812" w:right="0"/>
        <w:jc w:val="right"/>
        <w:rPr>
          <w:b w:val="0"/>
          <w:bCs w:val="0"/>
          <w:smallCaps/>
          <w:spacing w:val="5"/>
        </w:rPr>
        <w:sectPr w:rsidR="00383C86" w:rsidRPr="00930065"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F70BD2">
        <w:rPr>
          <w:rStyle w:val="Titolodellibro"/>
        </w:rPr>
        <w:t xml:space="preserve"> </w:t>
      </w:r>
      <w:r w:rsidR="006912C4" w:rsidRPr="00F70BD2">
        <w:rPr>
          <w:rStyle w:val="Titolodellibro"/>
        </w:rPr>
        <w:t>“ditta”</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E40717">
        <w:rPr>
          <w:rFonts w:asciiTheme="minorHAnsi" w:hAnsiTheme="minorHAnsi"/>
          <w:color w:val="C00000"/>
          <w:sz w:val="18"/>
          <w:szCs w:val="18"/>
        </w:rPr>
        <w:t>23</w:t>
      </w:r>
      <w:r w:rsidR="008C3376">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E40717">
        <w:rPr>
          <w:rFonts w:asciiTheme="minorHAnsi" w:hAnsiTheme="minorHAnsi"/>
          <w:color w:val="C00000"/>
          <w:sz w:val="18"/>
          <w:szCs w:val="18"/>
        </w:rPr>
        <w:t>16/01/2015</w:t>
      </w:r>
      <w:proofErr w:type="gramStart"/>
      <w:r w:rsidR="0040270B">
        <w:rPr>
          <w:rFonts w:asciiTheme="minorHAnsi" w:hAnsiTheme="minorHAnsi"/>
          <w:color w:val="C00000"/>
          <w:sz w:val="18"/>
          <w:szCs w:val="18"/>
        </w:rPr>
        <w:t xml:space="preserve">   </w:t>
      </w:r>
      <w:proofErr w:type="gramEnd"/>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procedura negoziata sotto soglia di cui al</w:t>
      </w:r>
      <w:r w:rsidR="00843906">
        <w:rPr>
          <w:rFonts w:ascii="Calibri" w:hAnsi="Calibri"/>
          <w:sz w:val="18"/>
          <w:szCs w:val="18"/>
        </w:rPr>
        <w:t>l’art 28 del</w:t>
      </w:r>
      <w:r w:rsidR="0040270B">
        <w:rPr>
          <w:rFonts w:ascii="Calibri" w:hAnsi="Calibri"/>
          <w:sz w:val="18"/>
          <w:szCs w:val="18"/>
        </w:rPr>
        <w:t xml:space="preserve">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00843906">
        <w:rPr>
          <w:rFonts w:ascii="Calibri" w:hAnsi="Calibri"/>
          <w:sz w:val="18"/>
          <w:szCs w:val="18"/>
        </w:rPr>
        <w:t>nel</w:t>
      </w:r>
      <w:r w:rsidR="00B85C4F">
        <w:rPr>
          <w:rFonts w:ascii="Calibri" w:hAnsi="Calibri"/>
          <w:sz w:val="18"/>
          <w:szCs w:val="18"/>
        </w:rPr>
        <w:t xml:space="preserve"> bando di qualificazione</w:t>
      </w:r>
      <w:r w:rsidR="004519D2">
        <w:rPr>
          <w:rFonts w:ascii="Calibri" w:hAnsi="Calibri"/>
          <w:sz w:val="18"/>
          <w:szCs w:val="18"/>
        </w:rPr>
        <w:t xml:space="preserve"> </w:t>
      </w:r>
      <w:r w:rsidRPr="00722E20">
        <w:rPr>
          <w:rFonts w:ascii="Calibri" w:hAnsi="Calibri"/>
          <w:sz w:val="18"/>
          <w:szCs w:val="18"/>
        </w:rPr>
        <w:t xml:space="preserve"> </w:t>
      </w:r>
      <w:r w:rsidR="00843906">
        <w:rPr>
          <w:rFonts w:ascii="Calibri" w:hAnsi="Calibri"/>
          <w:sz w:val="18"/>
          <w:szCs w:val="18"/>
        </w:rPr>
        <w:t xml:space="preserve">per il </w:t>
      </w:r>
      <w:proofErr w:type="spellStart"/>
      <w:r w:rsidR="00843906">
        <w:rPr>
          <w:rFonts w:ascii="Calibri" w:hAnsi="Calibri"/>
          <w:sz w:val="18"/>
          <w:szCs w:val="18"/>
        </w:rPr>
        <w:t>MePa</w:t>
      </w:r>
      <w:proofErr w:type="spellEnd"/>
      <w:r w:rsidR="00843906">
        <w:rPr>
          <w:rFonts w:ascii="Calibri" w:hAnsi="Calibri"/>
          <w:sz w:val="18"/>
          <w:szCs w:val="18"/>
        </w:rPr>
        <w:t xml:space="preserve">, negli allegati inseriti dalla SA nella procedura negoziata, </w:t>
      </w:r>
      <w:r w:rsidRPr="00722E20">
        <w:rPr>
          <w:rFonts w:ascii="Calibri" w:hAnsi="Calibri"/>
          <w:sz w:val="18"/>
          <w:szCs w:val="18"/>
        </w:rPr>
        <w:t>e 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8C3376">
        <w:rPr>
          <w:rFonts w:asciiTheme="minorHAnsi" w:hAnsiTheme="minorHAnsi"/>
          <w:color w:val="C00000"/>
          <w:sz w:val="18"/>
          <w:szCs w:val="18"/>
        </w:rPr>
        <w:t>88</w:t>
      </w:r>
      <w:r w:rsidR="00843906" w:rsidRPr="0053153E">
        <w:rPr>
          <w:rFonts w:asciiTheme="minorHAnsi" w:hAnsiTheme="minorHAnsi"/>
          <w:color w:val="C00000"/>
          <w:sz w:val="18"/>
          <w:szCs w:val="18"/>
        </w:rPr>
        <w:t xml:space="preserve"> </w:t>
      </w:r>
      <w:r w:rsidRPr="0053153E">
        <w:rPr>
          <w:rFonts w:asciiTheme="minorHAnsi" w:hAnsiTheme="minorHAnsi"/>
          <w:color w:val="C00000"/>
          <w:sz w:val="18"/>
          <w:szCs w:val="18"/>
        </w:rPr>
        <w:t xml:space="preserve">del </w:t>
      </w:r>
      <w:r w:rsidR="008C3376">
        <w:rPr>
          <w:rFonts w:asciiTheme="minorHAnsi" w:hAnsiTheme="minorHAnsi"/>
          <w:color w:val="C00000"/>
          <w:sz w:val="18"/>
          <w:szCs w:val="18"/>
        </w:rPr>
        <w:t>18</w:t>
      </w:r>
      <w:r w:rsidR="00843906" w:rsidRPr="0053153E">
        <w:rPr>
          <w:rFonts w:asciiTheme="minorHAnsi" w:hAnsiTheme="minorHAnsi"/>
          <w:color w:val="C00000"/>
          <w:sz w:val="18"/>
          <w:szCs w:val="18"/>
        </w:rPr>
        <w:t>/1</w:t>
      </w:r>
      <w:r w:rsidR="008C3376">
        <w:rPr>
          <w:rFonts w:asciiTheme="minorHAnsi" w:hAnsiTheme="minorHAnsi"/>
          <w:color w:val="C00000"/>
          <w:sz w:val="18"/>
          <w:szCs w:val="18"/>
        </w:rPr>
        <w:t>2</w:t>
      </w:r>
      <w:r w:rsidR="00930065" w:rsidRPr="0053153E">
        <w:rPr>
          <w:rFonts w:asciiTheme="minorHAnsi" w:hAnsiTheme="minorHAnsi"/>
          <w:color w:val="C00000"/>
          <w:sz w:val="18"/>
          <w:szCs w:val="18"/>
        </w:rPr>
        <w:t>/2014</w:t>
      </w:r>
      <w:r w:rsidRPr="0053153E">
        <w:rPr>
          <w:rFonts w:asciiTheme="minorHAnsi" w:hAnsiTheme="minorHAnsi"/>
          <w:sz w:val="18"/>
          <w:szCs w:val="18"/>
        </w:rPr>
        <w:t xml:space="preserve"> con la quale si </w:t>
      </w:r>
      <w:proofErr w:type="gramStart"/>
      <w:r w:rsidRPr="0053153E">
        <w:rPr>
          <w:rFonts w:asciiTheme="minorHAnsi" w:hAnsiTheme="minorHAnsi"/>
          <w:sz w:val="18"/>
          <w:szCs w:val="18"/>
        </w:rPr>
        <w:t>disponeva di</w:t>
      </w:r>
      <w:proofErr w:type="gramEnd"/>
      <w:r w:rsidRPr="0053153E">
        <w:rPr>
          <w:rFonts w:asciiTheme="minorHAnsi" w:hAnsiTheme="minorHAnsi"/>
          <w:sz w:val="18"/>
          <w:szCs w:val="18"/>
        </w:rPr>
        <w:t xml:space="preserve"> </w:t>
      </w:r>
      <w:r w:rsidR="0053153E">
        <w:rPr>
          <w:rFonts w:asciiTheme="minorHAnsi" w:hAnsiTheme="minorHAnsi"/>
          <w:sz w:val="18"/>
          <w:szCs w:val="18"/>
        </w:rPr>
        <w:t>avviare procedura selettiva a norma di legge</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8D0102" w:rsidP="00DE66EC">
      <w:pPr>
        <w:pStyle w:val="Paragrafoelenco"/>
        <w:numPr>
          <w:ilvl w:val="0"/>
          <w:numId w:val="16"/>
        </w:numPr>
        <w:jc w:val="both"/>
        <w:rPr>
          <w:rFonts w:asciiTheme="minorHAnsi" w:hAnsiTheme="minorHAnsi"/>
          <w:sz w:val="18"/>
          <w:szCs w:val="18"/>
        </w:rPr>
      </w:pPr>
      <w:r w:rsidRPr="001F45E4">
        <w:rPr>
          <w:rFonts w:asciiTheme="minorHAnsi" w:hAnsiTheme="minorHAnsi"/>
          <w:sz w:val="18"/>
          <w:szCs w:val="18"/>
        </w:rPr>
        <w:t xml:space="preserve"> </w:t>
      </w:r>
      <w:proofErr w:type="gramStart"/>
      <w:r w:rsidRPr="001F45E4">
        <w:rPr>
          <w:rFonts w:asciiTheme="minorHAnsi" w:hAnsiTheme="minorHAnsi"/>
          <w:sz w:val="18"/>
          <w:szCs w:val="18"/>
        </w:rPr>
        <w:t>ha</w:t>
      </w:r>
      <w:proofErr w:type="gramEnd"/>
      <w:r w:rsidRPr="001F45E4">
        <w:rPr>
          <w:rFonts w:asciiTheme="minorHAnsi" w:hAnsiTheme="minorHAnsi"/>
          <w:sz w:val="18"/>
          <w:szCs w:val="18"/>
        </w:rPr>
        <w:t xml:space="preserve"> inteso avanzare – per le ragioni indicate nella citata determinazione – alla ditta in indirizzo [quale soggetto </w:t>
      </w:r>
      <w:r w:rsidR="001F45E4" w:rsidRPr="001F45E4">
        <w:rPr>
          <w:rFonts w:asciiTheme="minorHAnsi" w:hAnsiTheme="minorHAnsi"/>
          <w:sz w:val="18"/>
          <w:szCs w:val="18"/>
        </w:rPr>
        <w:t xml:space="preserve">ammesso </w:t>
      </w:r>
      <w:r w:rsidR="00722E20">
        <w:rPr>
          <w:rFonts w:asciiTheme="minorHAnsi" w:hAnsiTheme="minorHAnsi"/>
          <w:sz w:val="18"/>
          <w:szCs w:val="18"/>
        </w:rPr>
        <w:t>a seguito di</w:t>
      </w:r>
      <w:r w:rsidR="001F45E4" w:rsidRPr="001F45E4">
        <w:rPr>
          <w:rFonts w:asciiTheme="minorHAnsi" w:hAnsiTheme="minorHAnsi"/>
          <w:sz w:val="18"/>
          <w:szCs w:val="18"/>
        </w:rPr>
        <w:t xml:space="preserve"> procedura selettiva aperta a</w:t>
      </w:r>
      <w:r w:rsidRPr="001F45E4">
        <w:rPr>
          <w:rFonts w:asciiTheme="minorHAnsi" w:hAnsiTheme="minorHAnsi"/>
          <w:sz w:val="18"/>
          <w:szCs w:val="18"/>
        </w:rPr>
        <w:t>l relativo bando di abilitazione per i prodotti</w:t>
      </w:r>
      <w:r w:rsidR="001F45E4" w:rsidRPr="001F45E4">
        <w:rPr>
          <w:rFonts w:asciiTheme="minorHAnsi" w:hAnsiTheme="minorHAnsi"/>
          <w:sz w:val="18"/>
          <w:szCs w:val="18"/>
        </w:rPr>
        <w:t xml:space="preserve"> sotto indicati</w:t>
      </w:r>
      <w:r w:rsidRPr="001F45E4">
        <w:rPr>
          <w:rFonts w:asciiTheme="minorHAnsi" w:hAnsiTheme="minorHAnsi"/>
          <w:sz w:val="18"/>
          <w:szCs w:val="18"/>
        </w:rPr>
        <w:t>] una richiesta di Offerta come sotto configurata</w:t>
      </w:r>
      <w:r w:rsidR="001F45E4" w:rsidRPr="001F45E4">
        <w:rPr>
          <w:rFonts w:asciiTheme="minorHAnsi" w:hAnsiTheme="minorHAnsi"/>
          <w:sz w:val="18"/>
          <w:szCs w:val="18"/>
        </w:rPr>
        <w:t xml:space="preserve"> avendo rinvenuto nella ditta la possibilità di </w:t>
      </w:r>
      <w:r w:rsidR="001F45E4">
        <w:rPr>
          <w:rFonts w:asciiTheme="minorHAnsi" w:hAnsiTheme="minorHAnsi"/>
          <w:sz w:val="18"/>
          <w:szCs w:val="18"/>
        </w:rPr>
        <w:t xml:space="preserve">disporre e </w:t>
      </w:r>
      <w:r w:rsidR="001F45E4" w:rsidRPr="001F45E4">
        <w:rPr>
          <w:rFonts w:asciiTheme="minorHAnsi" w:hAnsiTheme="minorHAnsi"/>
          <w:sz w:val="18"/>
          <w:szCs w:val="18"/>
        </w:rPr>
        <w:t>offrire i beni necessari all’Asp</w:t>
      </w:r>
      <w:r w:rsidR="001F45E4">
        <w:rPr>
          <w:rFonts w:asciiTheme="minorHAnsi" w:hAnsiTheme="minorHAnsi"/>
          <w:sz w:val="18"/>
          <w:szCs w:val="18"/>
        </w:rPr>
        <w:t>;</w:t>
      </w:r>
    </w:p>
    <w:p w:rsidR="00722E20" w:rsidRPr="00722E20" w:rsidRDefault="00E40717" w:rsidP="00DE66EC">
      <w:pPr>
        <w:pStyle w:val="Paragrafoelenco"/>
        <w:numPr>
          <w:ilvl w:val="0"/>
          <w:numId w:val="16"/>
        </w:numPr>
        <w:jc w:val="both"/>
        <w:rPr>
          <w:rFonts w:ascii="Calibri" w:hAnsi="Calibri"/>
          <w:sz w:val="18"/>
          <w:szCs w:val="18"/>
        </w:rPr>
      </w:pPr>
      <w:r>
        <w:rPr>
          <w:rFonts w:asciiTheme="minorHAnsi" w:hAnsiTheme="minorHAnsi"/>
          <w:sz w:val="18"/>
          <w:szCs w:val="18"/>
        </w:rPr>
        <w:t>Preso atto dell’avvenuta aggiudicazione alla dit</w:t>
      </w:r>
      <w:r w:rsidR="00C048A3">
        <w:rPr>
          <w:rFonts w:asciiTheme="minorHAnsi" w:hAnsiTheme="minorHAnsi"/>
          <w:sz w:val="18"/>
          <w:szCs w:val="18"/>
        </w:rPr>
        <w:t>t</w:t>
      </w:r>
      <w:r>
        <w:rPr>
          <w:rFonts w:asciiTheme="minorHAnsi" w:hAnsiTheme="minorHAnsi"/>
          <w:sz w:val="18"/>
          <w:szCs w:val="18"/>
        </w:rPr>
        <w:t>a in esito alla proc</w:t>
      </w:r>
      <w:r w:rsidR="00C048A3">
        <w:rPr>
          <w:rFonts w:asciiTheme="minorHAnsi" w:hAnsiTheme="minorHAnsi"/>
          <w:sz w:val="18"/>
          <w:szCs w:val="18"/>
        </w:rPr>
        <w:t>e</w:t>
      </w:r>
      <w:r>
        <w:rPr>
          <w:rFonts w:asciiTheme="minorHAnsi" w:hAnsiTheme="minorHAnsi"/>
          <w:sz w:val="18"/>
          <w:szCs w:val="18"/>
        </w:rPr>
        <w:t xml:space="preserve">dura negoziata effettuata mediante i sistemi di cui alla </w:t>
      </w:r>
      <w:proofErr w:type="gramStart"/>
      <w:r>
        <w:rPr>
          <w:rFonts w:asciiTheme="minorHAnsi" w:hAnsiTheme="minorHAnsi"/>
          <w:sz w:val="18"/>
          <w:szCs w:val="18"/>
        </w:rPr>
        <w:t>l</w:t>
      </w:r>
      <w:proofErr w:type="gramEnd"/>
      <w:r>
        <w:rPr>
          <w:rFonts w:asciiTheme="minorHAnsi" w:hAnsiTheme="minorHAnsi"/>
          <w:sz w:val="18"/>
          <w:szCs w:val="18"/>
        </w:rPr>
        <w:t xml:space="preserve"> 296/2006;</w:t>
      </w:r>
    </w:p>
    <w:p w:rsidR="00E027B0" w:rsidRPr="00E027B0" w:rsidRDefault="00E40717" w:rsidP="00E40717">
      <w:pPr>
        <w:pStyle w:val="Titolo1"/>
        <w:ind w:left="0" w:firstLine="0"/>
        <w:jc w:val="both"/>
        <w:rPr>
          <w:rFonts w:ascii="Calibri" w:hAnsi="Calibri"/>
          <w:sz w:val="20"/>
        </w:rPr>
      </w:pPr>
      <w:r>
        <w:rPr>
          <w:rFonts w:ascii="Calibri" w:hAnsi="Calibri"/>
          <w:sz w:val="18"/>
          <w:szCs w:val="18"/>
        </w:rPr>
        <w:t xml:space="preserve">CONVIENE E </w:t>
      </w:r>
      <w:proofErr w:type="gramStart"/>
      <w:r>
        <w:rPr>
          <w:rFonts w:ascii="Calibri" w:hAnsi="Calibri"/>
          <w:sz w:val="18"/>
          <w:szCs w:val="18"/>
        </w:rPr>
        <w:t>STIPULA</w:t>
      </w:r>
      <w:proofErr w:type="gramEnd"/>
      <w:r>
        <w:rPr>
          <w:rFonts w:ascii="Calibri" w:hAnsi="Calibri"/>
          <w:sz w:val="18"/>
          <w:szCs w:val="18"/>
        </w:rPr>
        <w:t xml:space="preserve"> </w:t>
      </w:r>
    </w:p>
    <w:p w:rsidR="00A20B9B" w:rsidRPr="00751E0B" w:rsidRDefault="001564A8" w:rsidP="00751E0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Pr>
          <w:b/>
        </w:rPr>
        <w:t xml:space="preserve">Le parti </w:t>
      </w:r>
      <w:r w:rsidR="00751E0B" w:rsidRPr="00751E0B">
        <w:rPr>
          <w:b/>
        </w:rPr>
        <w:t>a sfondo colorato sono da compilarsi da parte della ditta</w:t>
      </w:r>
      <w:r>
        <w:rPr>
          <w:b/>
        </w:rPr>
        <w:t xml:space="preserve"> in caso di offerta presentata.</w:t>
      </w:r>
    </w:p>
    <w:p w:rsidR="00A62E74" w:rsidRDefault="00A62E74" w:rsidP="00A62E74">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lastRenderedPageBreak/>
        <w:t>IMPORTO E DURATA</w:t>
      </w:r>
      <w:r>
        <w:rPr>
          <w:rFonts w:ascii="Calibri" w:hAnsi="Calibri"/>
          <w:sz w:val="18"/>
          <w:szCs w:val="18"/>
        </w:rPr>
        <w:t xml:space="preserve">: il costo complessivo stimato e posto a base della procedura negoziata è pari </w:t>
      </w:r>
      <w:proofErr w:type="gramStart"/>
      <w:r>
        <w:rPr>
          <w:rFonts w:ascii="Calibri" w:hAnsi="Calibri"/>
          <w:sz w:val="18"/>
          <w:szCs w:val="18"/>
        </w:rPr>
        <w:t>ad</w:t>
      </w:r>
      <w:proofErr w:type="gramEnd"/>
      <w:r>
        <w:rPr>
          <w:rFonts w:ascii="Calibri" w:hAnsi="Calibri"/>
          <w:sz w:val="18"/>
          <w:szCs w:val="18"/>
        </w:rPr>
        <w:t>:</w:t>
      </w:r>
    </w:p>
    <w:p w:rsidR="00A62E74" w:rsidRPr="00E40717" w:rsidRDefault="00A62E74" w:rsidP="00E40717">
      <w:pPr>
        <w:pStyle w:val="Paragrafoelenco"/>
        <w:numPr>
          <w:ilvl w:val="0"/>
          <w:numId w:val="34"/>
        </w:numPr>
        <w:jc w:val="both"/>
        <w:rPr>
          <w:rFonts w:ascii="Calibri" w:hAnsi="Calibri"/>
          <w:color w:val="000000"/>
          <w:sz w:val="22"/>
          <w:szCs w:val="22"/>
        </w:rPr>
      </w:pPr>
      <w:r w:rsidRPr="00E40717">
        <w:rPr>
          <w:rFonts w:ascii="Calibri" w:hAnsi="Calibri"/>
          <w:color w:val="C00000"/>
          <w:sz w:val="18"/>
          <w:szCs w:val="18"/>
        </w:rPr>
        <w:t xml:space="preserve">€ </w:t>
      </w:r>
      <w:proofErr w:type="gramStart"/>
      <w:r w:rsidR="00E40717" w:rsidRPr="00E40717">
        <w:rPr>
          <w:rFonts w:ascii="Calibri" w:hAnsi="Calibri"/>
          <w:color w:val="000000"/>
          <w:sz w:val="22"/>
          <w:szCs w:val="22"/>
        </w:rPr>
        <w:t xml:space="preserve">8.203,3740 </w:t>
      </w:r>
      <w:r w:rsidRPr="00E40717">
        <w:rPr>
          <w:rFonts w:ascii="Calibri" w:hAnsi="Calibri"/>
          <w:color w:val="C00000"/>
          <w:sz w:val="18"/>
          <w:szCs w:val="18"/>
        </w:rPr>
        <w:t>iva</w:t>
      </w:r>
      <w:proofErr w:type="gramEnd"/>
      <w:r w:rsidRPr="00E40717">
        <w:rPr>
          <w:rFonts w:ascii="Calibri" w:hAnsi="Calibri"/>
          <w:color w:val="C00000"/>
          <w:sz w:val="18"/>
          <w:szCs w:val="18"/>
        </w:rPr>
        <w:t xml:space="preserve"> esclusa  </w:t>
      </w:r>
      <w:r w:rsidR="00E40717">
        <w:rPr>
          <w:rFonts w:ascii="Calibri" w:hAnsi="Calibri"/>
          <w:color w:val="C00000"/>
          <w:sz w:val="18"/>
          <w:szCs w:val="18"/>
        </w:rPr>
        <w:t>così configurati nel dettaglio prodotti</w:t>
      </w:r>
    </w:p>
    <w:tbl>
      <w:tblPr>
        <w:tblW w:w="4600" w:type="dxa"/>
        <w:tblInd w:w="56" w:type="dxa"/>
        <w:tblCellMar>
          <w:left w:w="70" w:type="dxa"/>
          <w:right w:w="70" w:type="dxa"/>
        </w:tblCellMar>
        <w:tblLook w:val="04A0"/>
      </w:tblPr>
      <w:tblGrid>
        <w:gridCol w:w="3460"/>
        <w:gridCol w:w="1140"/>
      </w:tblGrid>
      <w:tr w:rsidR="00E40717" w:rsidRPr="00E40717" w:rsidTr="00E40717">
        <w:trPr>
          <w:trHeight w:val="300"/>
        </w:trPr>
        <w:tc>
          <w:tcPr>
            <w:tcW w:w="346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Prodotti</w:t>
            </w:r>
          </w:p>
        </w:tc>
        <w:tc>
          <w:tcPr>
            <w:tcW w:w="1140" w:type="dxa"/>
            <w:tcBorders>
              <w:top w:val="single" w:sz="4" w:space="0" w:color="auto"/>
              <w:left w:val="nil"/>
              <w:bottom w:val="single" w:sz="4" w:space="0" w:color="auto"/>
              <w:right w:val="single" w:sz="4" w:space="0" w:color="auto"/>
            </w:tcBorders>
            <w:shd w:val="clear" w:color="000000" w:fill="DDD9C3"/>
            <w:noWrap/>
            <w:vAlign w:val="bottom"/>
            <w:hideMark/>
          </w:tcPr>
          <w:p w:rsidR="00E40717" w:rsidRPr="00E40717" w:rsidRDefault="00E40717" w:rsidP="00E40717">
            <w:pPr>
              <w:jc w:val="center"/>
              <w:rPr>
                <w:rFonts w:ascii="Calibri" w:hAnsi="Calibri"/>
                <w:sz w:val="16"/>
                <w:szCs w:val="16"/>
              </w:rPr>
            </w:pPr>
            <w:r w:rsidRPr="00E40717">
              <w:rPr>
                <w:rFonts w:ascii="Calibri" w:hAnsi="Calibri"/>
                <w:sz w:val="16"/>
                <w:szCs w:val="16"/>
              </w:rPr>
              <w:t xml:space="preserve">€ al </w:t>
            </w:r>
            <w:proofErr w:type="spellStart"/>
            <w:r w:rsidRPr="00E40717">
              <w:rPr>
                <w:rFonts w:ascii="Calibri" w:hAnsi="Calibri"/>
                <w:sz w:val="16"/>
                <w:szCs w:val="16"/>
              </w:rPr>
              <w:t>pz</w:t>
            </w:r>
            <w:proofErr w:type="spellEnd"/>
            <w:r w:rsidRPr="00E40717">
              <w:rPr>
                <w:rFonts w:ascii="Calibri" w:hAnsi="Calibri"/>
                <w:sz w:val="16"/>
                <w:szCs w:val="16"/>
              </w:rPr>
              <w:t xml:space="preserve"> offerto</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CANDEGGINA NORMALE LT.</w:t>
            </w:r>
            <w:proofErr w:type="gramStart"/>
            <w:r w:rsidRPr="00E40717">
              <w:rPr>
                <w:rFonts w:ascii="Calibri" w:hAnsi="Calibri"/>
                <w:sz w:val="16"/>
                <w:szCs w:val="16"/>
              </w:rPr>
              <w:t>2</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1,0380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CREAM LAVAMANI CON DOSATORE 400 </w:t>
            </w:r>
            <w:proofErr w:type="spellStart"/>
            <w:r w:rsidRPr="00E40717">
              <w:rPr>
                <w:rFonts w:ascii="Calibri" w:hAnsi="Calibri"/>
                <w:sz w:val="16"/>
                <w:szCs w:val="16"/>
              </w:rPr>
              <w:t>ML</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0,9400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DOPOBARBA LIQUIDO (1 </w:t>
            </w:r>
            <w:proofErr w:type="spellStart"/>
            <w:r w:rsidRPr="00E40717">
              <w:rPr>
                <w:rFonts w:ascii="Calibri" w:hAnsi="Calibri"/>
                <w:sz w:val="16"/>
                <w:szCs w:val="16"/>
              </w:rPr>
              <w:t>conf</w:t>
            </w:r>
            <w:proofErr w:type="spellEnd"/>
            <w:r w:rsidRPr="00E40717">
              <w:rPr>
                <w:rFonts w:ascii="Calibri" w:hAnsi="Calibri"/>
                <w:sz w:val="16"/>
                <w:szCs w:val="16"/>
              </w:rPr>
              <w:t xml:space="preserve"> da </w:t>
            </w:r>
            <w:proofErr w:type="gramStart"/>
            <w:r w:rsidRPr="00E40717">
              <w:rPr>
                <w:rFonts w:ascii="Calibri" w:hAnsi="Calibri"/>
                <w:sz w:val="16"/>
                <w:szCs w:val="16"/>
              </w:rPr>
              <w:t>12</w:t>
            </w:r>
            <w:proofErr w:type="gramEnd"/>
            <w:r w:rsidRPr="00E40717">
              <w:rPr>
                <w:rFonts w:ascii="Calibri" w:hAnsi="Calibri"/>
                <w:sz w:val="16"/>
                <w:szCs w:val="16"/>
              </w:rPr>
              <w:t>)</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58,0100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GLADE SPRAY PACIFIC BREEZE </w:t>
            </w:r>
            <w:proofErr w:type="spellStart"/>
            <w:r w:rsidRPr="00E40717">
              <w:rPr>
                <w:rFonts w:ascii="Calibri" w:hAnsi="Calibri"/>
                <w:sz w:val="16"/>
                <w:szCs w:val="16"/>
              </w:rPr>
              <w:t>ML</w:t>
            </w:r>
            <w:proofErr w:type="spellEnd"/>
            <w:r w:rsidRPr="00E40717">
              <w:rPr>
                <w:rFonts w:ascii="Calibri" w:hAnsi="Calibri"/>
                <w:sz w:val="16"/>
                <w:szCs w:val="16"/>
              </w:rPr>
              <w:t>.501</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5,8340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GOOD SENSE CRUSAIR </w:t>
            </w:r>
            <w:proofErr w:type="spellStart"/>
            <w:r w:rsidRPr="00E40717">
              <w:rPr>
                <w:rFonts w:ascii="Calibri" w:hAnsi="Calibri"/>
                <w:sz w:val="16"/>
                <w:szCs w:val="16"/>
              </w:rPr>
              <w:t>ML</w:t>
            </w:r>
            <w:proofErr w:type="spellEnd"/>
            <w:r w:rsidRPr="00E40717">
              <w:rPr>
                <w:rFonts w:ascii="Calibri" w:hAnsi="Calibri"/>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9,1940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HYGENIST MULTIUSO DISINFETTANTE</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2,7040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JON PRO MARSIGLIA </w:t>
            </w:r>
            <w:proofErr w:type="spellStart"/>
            <w:proofErr w:type="gramStart"/>
            <w:r w:rsidRPr="00E40717">
              <w:rPr>
                <w:rFonts w:ascii="Calibri" w:hAnsi="Calibri"/>
                <w:sz w:val="16"/>
                <w:szCs w:val="16"/>
              </w:rPr>
              <w:t>LIQ.BUCATO</w:t>
            </w:r>
            <w:proofErr w:type="spellEnd"/>
            <w:proofErr w:type="gramEnd"/>
            <w:r w:rsidRPr="00E40717">
              <w:rPr>
                <w:rFonts w:ascii="Calibri" w:hAnsi="Calibri"/>
                <w:sz w:val="16"/>
                <w:szCs w:val="16"/>
              </w:rPr>
              <w:t xml:space="preserve"> LT.5</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36,0780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LACCA ECOLOGICA </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2,6450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MASTER FLOOR MELA VERDE KG.5x2</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24,0860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MOP COTONE GR.400</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3,3700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OPTIMUM RTU DISINFETTANTE 6x750 </w:t>
            </w:r>
            <w:proofErr w:type="spellStart"/>
            <w:r w:rsidRPr="00E40717">
              <w:rPr>
                <w:rFonts w:ascii="Calibri" w:hAnsi="Calibri"/>
                <w:sz w:val="16"/>
                <w:szCs w:val="16"/>
              </w:rPr>
              <w:t>ML</w:t>
            </w:r>
            <w:proofErr w:type="spellEnd"/>
            <w:r w:rsidRPr="00E40717">
              <w:rPr>
                <w:rFonts w:ascii="Calibri" w:hAnsi="Calibri"/>
                <w:sz w:val="16"/>
                <w:szCs w:val="16"/>
              </w:rPr>
              <w:t>.</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19,7600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PHARMAFORM TSC (tanica da </w:t>
            </w:r>
            <w:proofErr w:type="gramStart"/>
            <w:r w:rsidRPr="00E40717">
              <w:rPr>
                <w:rFonts w:ascii="Calibri" w:hAnsi="Calibri"/>
                <w:sz w:val="16"/>
                <w:szCs w:val="16"/>
              </w:rPr>
              <w:t>5</w:t>
            </w:r>
            <w:proofErr w:type="gramEnd"/>
            <w:r w:rsidRPr="00E40717">
              <w:rPr>
                <w:rFonts w:ascii="Calibri" w:hAnsi="Calibri"/>
                <w:sz w:val="16"/>
                <w:szCs w:val="16"/>
              </w:rPr>
              <w:t xml:space="preserve"> </w:t>
            </w:r>
            <w:proofErr w:type="spellStart"/>
            <w:r w:rsidRPr="00E40717">
              <w:rPr>
                <w:rFonts w:ascii="Calibri" w:hAnsi="Calibri"/>
                <w:sz w:val="16"/>
                <w:szCs w:val="16"/>
              </w:rPr>
              <w:t>lt</w:t>
            </w:r>
            <w:proofErr w:type="spellEnd"/>
            <w:r w:rsidRPr="00E40717">
              <w:rPr>
                <w:rFonts w:ascii="Calibri" w:hAnsi="Calibri"/>
                <w:sz w:val="16"/>
                <w:szCs w:val="16"/>
              </w:rPr>
              <w:t>)</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9,9320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POLIDENTI DENTIERA COMPRESSE </w:t>
            </w:r>
            <w:proofErr w:type="gramStart"/>
            <w:r w:rsidRPr="00E40717">
              <w:rPr>
                <w:rFonts w:ascii="Calibri" w:hAnsi="Calibri"/>
                <w:sz w:val="16"/>
                <w:szCs w:val="16"/>
              </w:rPr>
              <w:t>32</w:t>
            </w:r>
            <w:proofErr w:type="gramEnd"/>
            <w:r w:rsidRPr="00E40717">
              <w:rPr>
                <w:rFonts w:ascii="Calibri" w:hAnsi="Calibri"/>
                <w:sz w:val="16"/>
                <w:szCs w:val="16"/>
              </w:rPr>
              <w:t xml:space="preserve"> x </w:t>
            </w:r>
            <w:proofErr w:type="spellStart"/>
            <w:r w:rsidRPr="00E40717">
              <w:rPr>
                <w:rFonts w:ascii="Calibri" w:hAnsi="Calibri"/>
                <w:sz w:val="16"/>
                <w:szCs w:val="16"/>
              </w:rPr>
              <w:t>conf</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4,2430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RAPIDENT COMPRESSE </w:t>
            </w:r>
            <w:proofErr w:type="gramStart"/>
            <w:r w:rsidRPr="00E40717">
              <w:rPr>
                <w:rFonts w:ascii="Calibri" w:hAnsi="Calibri"/>
                <w:sz w:val="16"/>
                <w:szCs w:val="16"/>
              </w:rPr>
              <w:t>32</w:t>
            </w:r>
            <w:proofErr w:type="gramEnd"/>
            <w:r w:rsidRPr="00E40717">
              <w:rPr>
                <w:rFonts w:ascii="Calibri" w:hAnsi="Calibri"/>
                <w:sz w:val="16"/>
                <w:szCs w:val="16"/>
              </w:rPr>
              <w:t xml:space="preserve"> x </w:t>
            </w:r>
            <w:proofErr w:type="spellStart"/>
            <w:r w:rsidRPr="00E40717">
              <w:rPr>
                <w:rFonts w:ascii="Calibri" w:hAnsi="Calibri"/>
                <w:sz w:val="16"/>
                <w:szCs w:val="16"/>
              </w:rPr>
              <w:t>conf</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4,2430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 xml:space="preserve">RASOIO BILAMA (pacchetto da </w:t>
            </w:r>
            <w:proofErr w:type="gramStart"/>
            <w:r w:rsidRPr="00E40717">
              <w:rPr>
                <w:rFonts w:ascii="Calibri" w:hAnsi="Calibri"/>
                <w:sz w:val="16"/>
                <w:szCs w:val="16"/>
              </w:rPr>
              <w:t>5</w:t>
            </w:r>
            <w:proofErr w:type="gramEnd"/>
            <w:r w:rsidRPr="00E40717">
              <w:rPr>
                <w:rFonts w:ascii="Calibri" w:hAnsi="Calibri"/>
                <w:sz w:val="16"/>
                <w:szCs w:val="16"/>
              </w:rPr>
              <w:t xml:space="preserve"> rasoi)</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1,6360</w:t>
            </w:r>
          </w:p>
        </w:tc>
      </w:tr>
      <w:tr w:rsidR="00E40717" w:rsidRPr="00E40717" w:rsidTr="00E40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717" w:rsidRPr="00E40717" w:rsidRDefault="00E40717" w:rsidP="00E40717">
            <w:pPr>
              <w:rPr>
                <w:rFonts w:ascii="Calibri" w:hAnsi="Calibri"/>
                <w:sz w:val="16"/>
                <w:szCs w:val="16"/>
              </w:rPr>
            </w:pPr>
            <w:r w:rsidRPr="00E40717">
              <w:rPr>
                <w:rFonts w:ascii="Calibri" w:hAnsi="Calibri"/>
                <w:sz w:val="16"/>
                <w:szCs w:val="16"/>
              </w:rPr>
              <w:t>SCHIUMA DA BARBA</w:t>
            </w:r>
          </w:p>
        </w:tc>
        <w:tc>
          <w:tcPr>
            <w:tcW w:w="1140" w:type="dxa"/>
            <w:tcBorders>
              <w:top w:val="nil"/>
              <w:left w:val="nil"/>
              <w:bottom w:val="single" w:sz="4" w:space="0" w:color="auto"/>
              <w:right w:val="single" w:sz="4" w:space="0" w:color="auto"/>
            </w:tcBorders>
            <w:shd w:val="clear" w:color="auto" w:fill="auto"/>
            <w:noWrap/>
            <w:vAlign w:val="bottom"/>
            <w:hideMark/>
          </w:tcPr>
          <w:p w:rsidR="00E40717" w:rsidRPr="00E40717" w:rsidRDefault="00E40717" w:rsidP="00E40717">
            <w:pPr>
              <w:jc w:val="right"/>
              <w:rPr>
                <w:rFonts w:ascii="Calibri" w:hAnsi="Calibri"/>
                <w:color w:val="000000"/>
                <w:sz w:val="22"/>
                <w:szCs w:val="22"/>
              </w:rPr>
            </w:pPr>
            <w:r w:rsidRPr="00E40717">
              <w:rPr>
                <w:rFonts w:ascii="Calibri" w:hAnsi="Calibri"/>
                <w:color w:val="000000"/>
                <w:sz w:val="22"/>
                <w:szCs w:val="22"/>
              </w:rPr>
              <w:t>1,6220</w:t>
            </w:r>
          </w:p>
        </w:tc>
      </w:tr>
    </w:tbl>
    <w:p w:rsidR="00A62E74" w:rsidRDefault="00A62E74" w:rsidP="00A62E74">
      <w:pPr>
        <w:pStyle w:val="Corpodeltesto2"/>
        <w:jc w:val="both"/>
        <w:rPr>
          <w:rFonts w:ascii="Calibri" w:hAnsi="Calibri"/>
          <w:sz w:val="18"/>
          <w:szCs w:val="18"/>
        </w:rPr>
      </w:pPr>
      <w:r>
        <w:rPr>
          <w:rFonts w:ascii="Calibri" w:hAnsi="Calibri"/>
          <w:sz w:val="18"/>
          <w:szCs w:val="18"/>
        </w:rPr>
        <w:t xml:space="preserve">L’appalto – ove non diversamente indicato </w:t>
      </w:r>
      <w:proofErr w:type="gramStart"/>
      <w:r>
        <w:rPr>
          <w:rFonts w:ascii="Calibri" w:hAnsi="Calibri"/>
          <w:sz w:val="18"/>
          <w:szCs w:val="18"/>
        </w:rPr>
        <w:t>nell’</w:t>
      </w:r>
      <w:proofErr w:type="gramEnd"/>
      <w:r>
        <w:rPr>
          <w:rFonts w:ascii="Calibri" w:hAnsi="Calibri"/>
          <w:sz w:val="18"/>
          <w:szCs w:val="18"/>
        </w:rPr>
        <w:t>RDO – deve divenire esecutivo tra il 35° e il 60° giorno di aggiudicazione definitiva salvo sospensioni e proroghe che:</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motivatamente e a norma di legge (compresi eventuali controlli documentali)</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derivanti da condizioni che configurino sconveniente o dannoso per la realizzazione dell’opera/servizio la prosecuzione incondizionata.</w:t>
      </w:r>
    </w:p>
    <w:p w:rsidR="00A62E74" w:rsidRDefault="00A62E74" w:rsidP="00A62E74">
      <w:pPr>
        <w:pStyle w:val="Corpodeltesto2"/>
        <w:ind w:left="360"/>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A62E74" w:rsidRDefault="00A62E74" w:rsidP="00A62E74">
      <w:pPr>
        <w:pStyle w:val="Corpodeltesto2"/>
        <w:numPr>
          <w:ilvl w:val="0"/>
          <w:numId w:val="21"/>
        </w:numPr>
        <w:ind w:left="709"/>
        <w:jc w:val="both"/>
        <w:rPr>
          <w:rFonts w:ascii="Calibri" w:hAnsi="Calibri"/>
          <w:sz w:val="18"/>
          <w:szCs w:val="18"/>
        </w:rPr>
      </w:pPr>
      <w:r w:rsidRPr="000C6121">
        <w:rPr>
          <w:rFonts w:ascii="Calibri" w:hAnsi="Calibri"/>
          <w:b/>
          <w:sz w:val="18"/>
          <w:szCs w:val="18"/>
        </w:rPr>
        <w:t xml:space="preserve">Il contratto di fornitura </w:t>
      </w:r>
      <w:proofErr w:type="gramStart"/>
      <w:r w:rsidRPr="000C6121">
        <w:rPr>
          <w:rFonts w:ascii="Calibri" w:hAnsi="Calibri"/>
          <w:b/>
          <w:sz w:val="18"/>
          <w:szCs w:val="18"/>
        </w:rPr>
        <w:t xml:space="preserve">si </w:t>
      </w:r>
      <w:proofErr w:type="gramEnd"/>
      <w:r w:rsidRPr="000C6121">
        <w:rPr>
          <w:rFonts w:ascii="Calibri" w:hAnsi="Calibri"/>
          <w:b/>
          <w:sz w:val="18"/>
          <w:szCs w:val="18"/>
        </w:rPr>
        <w:t>intende cessato al raggiungimento dell’importo complessivo di aggiudicazione dell’RDO</w:t>
      </w:r>
      <w:r>
        <w:rPr>
          <w:rFonts w:ascii="Calibri" w:hAnsi="Calibri"/>
          <w:sz w:val="18"/>
          <w:szCs w:val="18"/>
        </w:rPr>
        <w:t xml:space="preserve"> indipendentemente dal numero e tipologia di prodotti che abbiano concorso al raggiungimento di detto importo. A tal </w:t>
      </w:r>
      <w:r>
        <w:rPr>
          <w:rFonts w:ascii="Calibri" w:hAnsi="Calibri"/>
          <w:sz w:val="18"/>
          <w:szCs w:val="18"/>
        </w:rPr>
        <w:lastRenderedPageBreak/>
        <w:t xml:space="preserve">fine è facoltà delle parti formulare appositamente un ordine di prodotti “di chiusura” che – anche facendo ricorso al margine del 20% di cui al 2-b, per dare adeguata tolleranza di ordinazione - porti al raggiungimento dell’importo di aggiudicazione </w:t>
      </w:r>
      <w:proofErr w:type="gramStart"/>
      <w:r>
        <w:rPr>
          <w:rFonts w:ascii="Calibri" w:hAnsi="Calibri"/>
          <w:sz w:val="18"/>
          <w:szCs w:val="18"/>
        </w:rPr>
        <w:t>dell’</w:t>
      </w:r>
      <w:proofErr w:type="gramEnd"/>
      <w:r>
        <w:rPr>
          <w:rFonts w:ascii="Calibri" w:hAnsi="Calibri"/>
          <w:sz w:val="18"/>
          <w:szCs w:val="18"/>
        </w:rPr>
        <w:t>RDO.</w:t>
      </w:r>
      <w:r w:rsidR="00E40717">
        <w:rPr>
          <w:rFonts w:ascii="Calibri" w:hAnsi="Calibri"/>
          <w:sz w:val="18"/>
          <w:szCs w:val="18"/>
        </w:rPr>
        <w:t xml:space="preserve"> A prescindere dal raggiungimento dell’importo indicato il </w:t>
      </w:r>
      <w:proofErr w:type="gramStart"/>
      <w:r w:rsidR="00E40717">
        <w:rPr>
          <w:rFonts w:ascii="Calibri" w:hAnsi="Calibri"/>
          <w:sz w:val="18"/>
          <w:szCs w:val="18"/>
        </w:rPr>
        <w:t>contratto</w:t>
      </w:r>
      <w:proofErr w:type="gramEnd"/>
      <w:r w:rsidR="00E40717">
        <w:rPr>
          <w:rFonts w:ascii="Calibri" w:hAnsi="Calibri"/>
          <w:sz w:val="18"/>
          <w:szCs w:val="18"/>
        </w:rPr>
        <w:t xml:space="preserve"> si intende COMUNQUE cessato al raggiungimento del 36° mese di decorrenza contrattuale,</w:t>
      </w:r>
    </w:p>
    <w:p w:rsidR="00A62E74" w:rsidRPr="00C942B6" w:rsidRDefault="00A62E74" w:rsidP="00A62E74">
      <w:pPr>
        <w:pStyle w:val="Corpodeltesto2"/>
        <w:numPr>
          <w:ilvl w:val="0"/>
          <w:numId w:val="21"/>
        </w:numPr>
        <w:ind w:left="709"/>
        <w:jc w:val="both"/>
        <w:rPr>
          <w:rFonts w:ascii="Calibri" w:hAnsi="Calibri"/>
          <w:sz w:val="18"/>
          <w:szCs w:val="18"/>
        </w:rPr>
      </w:pPr>
      <w:r w:rsidRPr="00C942B6">
        <w:rPr>
          <w:rFonts w:ascii="Calibri" w:hAnsi="Calibri"/>
          <w:sz w:val="18"/>
          <w:szCs w:val="18"/>
        </w:rPr>
        <w:t>In corso di fornitura è facoltà delle parti negoziare per altre tipologia di prodotti innovativi e/o sostitutivi di quelli in uso qualora siano ritenuti più adeguati</w:t>
      </w:r>
      <w:r>
        <w:rPr>
          <w:rFonts w:ascii="Calibri" w:hAnsi="Calibri"/>
          <w:sz w:val="18"/>
          <w:szCs w:val="18"/>
        </w:rPr>
        <w:t xml:space="preserve"> ai fabbisogni dell’Asp</w:t>
      </w:r>
      <w:r w:rsidRPr="00C942B6">
        <w:rPr>
          <w:rFonts w:ascii="Calibri" w:hAnsi="Calibri"/>
          <w:sz w:val="18"/>
          <w:szCs w:val="18"/>
        </w:rPr>
        <w:t>. Tali prodotti seguiranno le stesse condizioni di fornitura e contabilizzazione di quelli oggetto di gara.</w:t>
      </w:r>
    </w:p>
    <w:p w:rsidR="00A62E74" w:rsidRPr="00A62E74" w:rsidRDefault="00A62E74" w:rsidP="00A62E74">
      <w:pPr>
        <w:pStyle w:val="Corpodeltesto2"/>
        <w:jc w:val="both"/>
        <w:rPr>
          <w:rFonts w:ascii="Calibri" w:hAnsi="Calibri"/>
          <w:sz w:val="18"/>
          <w:szCs w:val="18"/>
        </w:rPr>
      </w:pPr>
    </w:p>
    <w:p w:rsidR="00BA5F02" w:rsidRDefault="00590050"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w:t>
      </w:r>
      <w:proofErr w:type="gramStart"/>
      <w:r w:rsidR="00BA5F02">
        <w:rPr>
          <w:rFonts w:ascii="Calibri" w:hAnsi="Calibri"/>
          <w:sz w:val="18"/>
          <w:szCs w:val="18"/>
        </w:rPr>
        <w:t>15</w:t>
      </w:r>
      <w:proofErr w:type="gramEnd"/>
      <w:r w:rsidR="00BA5F02">
        <w:rPr>
          <w:rFonts w:ascii="Calibri" w:hAnsi="Calibri"/>
          <w:sz w:val="18"/>
          <w:szCs w:val="18"/>
        </w:rPr>
        <w:t xml:space="preserve">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roofErr w:type="gramEnd"/>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w:t>
      </w:r>
      <w:r>
        <w:rPr>
          <w:rFonts w:ascii="Calibri" w:hAnsi="Calibri"/>
          <w:sz w:val="18"/>
          <w:szCs w:val="18"/>
        </w:rPr>
        <w:lastRenderedPageBreak/>
        <w:t xml:space="preserve">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w:t>
      </w:r>
      <w:proofErr w:type="gramStart"/>
      <w:r w:rsidR="00010DAC">
        <w:rPr>
          <w:rFonts w:ascii="Calibri" w:hAnsi="Calibri"/>
          <w:sz w:val="18"/>
          <w:szCs w:val="18"/>
        </w:rPr>
        <w:t>forniti</w:t>
      </w:r>
      <w:proofErr w:type="gramEnd"/>
    </w:p>
    <w:p w:rsidR="007A0192" w:rsidRDefault="003A52AB"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FATTURAZIONE</w:t>
      </w:r>
      <w:r>
        <w:rPr>
          <w:rFonts w:ascii="Calibri" w:hAnsi="Calibri"/>
          <w:sz w:val="18"/>
          <w:szCs w:val="18"/>
        </w:rPr>
        <w:t xml:space="preserve">: </w:t>
      </w:r>
      <w:r w:rsidR="00BA5F02" w:rsidRPr="003A52AB">
        <w:rPr>
          <w:rFonts w:ascii="Calibri" w:hAnsi="Calibri"/>
          <w:sz w:val="18"/>
          <w:szCs w:val="18"/>
        </w:rPr>
        <w:t xml:space="preserve">La Ditta </w:t>
      </w:r>
      <w:proofErr w:type="gramStart"/>
      <w:r w:rsidR="00BA5F02" w:rsidRPr="003A52AB">
        <w:rPr>
          <w:rFonts w:ascii="Calibri" w:hAnsi="Calibri"/>
          <w:sz w:val="18"/>
          <w:szCs w:val="18"/>
        </w:rPr>
        <w:t xml:space="preserve">si </w:t>
      </w:r>
      <w:proofErr w:type="gramEnd"/>
      <w:r w:rsidR="00BA5F02" w:rsidRPr="003A52AB">
        <w:rPr>
          <w:rFonts w:ascii="Calibri" w:hAnsi="Calibri"/>
          <w:sz w:val="18"/>
          <w:szCs w:val="18"/>
        </w:rPr>
        <w:t xml:space="preserve">impegna a </w:t>
      </w:r>
      <w:r w:rsidR="00BA5F02" w:rsidRPr="003A52AB">
        <w:rPr>
          <w:rFonts w:ascii="Calibri" w:hAnsi="Calibri"/>
          <w:b/>
          <w:sz w:val="18"/>
          <w:szCs w:val="18"/>
        </w:rPr>
        <w:t>emettere fattura</w:t>
      </w:r>
      <w:r w:rsidR="00E8402B" w:rsidRPr="003A52AB">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C4A08" w:rsidRPr="00EC4A08" w:rsidRDefault="00EC4A08" w:rsidP="00EC4A08">
      <w:pPr>
        <w:pStyle w:val="Corpodeltesto2"/>
        <w:ind w:left="567"/>
        <w:jc w:val="both"/>
        <w:rPr>
          <w:rFonts w:ascii="Calibri" w:hAnsi="Calibri"/>
          <w:sz w:val="18"/>
          <w:szCs w:val="18"/>
          <w:u w:val="single"/>
        </w:rPr>
      </w:pPr>
      <w:r w:rsidRPr="00EC4A08">
        <w:rPr>
          <w:rFonts w:asciiTheme="minorHAnsi" w:hAnsiTheme="minorHAnsi"/>
          <w:bCs/>
          <w:sz w:val="18"/>
          <w:szCs w:val="18"/>
          <w:u w:val="single"/>
        </w:rPr>
        <w:t xml:space="preserve">L’ASP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TRAMITE il</w:t>
      </w:r>
      <w:r w:rsidRPr="00E8402B">
        <w:rPr>
          <w:rFonts w:asciiTheme="minorHAnsi" w:hAnsiTheme="minorHAnsi"/>
          <w:bCs/>
          <w:sz w:val="18"/>
          <w:szCs w:val="18"/>
        </w:rPr>
        <w:t xml:space="preserve"> direttore dell’esecuzione</w:t>
      </w:r>
      <w:r>
        <w:rPr>
          <w:rFonts w:asciiTheme="minorHAnsi" w:hAnsiTheme="minorHAnsi"/>
          <w:bCs/>
          <w:sz w:val="18"/>
          <w:szCs w:val="18"/>
        </w:rPr>
        <w:t xml:space="preserve"> esegue la </w:t>
      </w:r>
      <w:r w:rsidRPr="00E8402B">
        <w:rPr>
          <w:rFonts w:asciiTheme="minorHAnsi" w:hAnsiTheme="minorHAnsi"/>
          <w:bCs/>
          <w:sz w:val="18"/>
          <w:szCs w:val="18"/>
        </w:rPr>
        <w:t xml:space="preserve">verifica </w:t>
      </w:r>
      <w:r>
        <w:rPr>
          <w:rFonts w:asciiTheme="minorHAnsi" w:hAnsiTheme="minorHAnsi"/>
          <w:bCs/>
          <w:sz w:val="18"/>
          <w:szCs w:val="18"/>
        </w:rPr>
        <w:t>di conformità</w:t>
      </w:r>
      <w:r w:rsidRPr="00E8402B">
        <w:rPr>
          <w:rFonts w:asciiTheme="minorHAnsi" w:hAnsiTheme="minorHAnsi"/>
          <w:bCs/>
          <w:sz w:val="18"/>
          <w:szCs w:val="18"/>
        </w:rPr>
        <w:t xml:space="preserve"> e </w:t>
      </w:r>
      <w:r>
        <w:rPr>
          <w:rFonts w:asciiTheme="minorHAnsi" w:hAnsiTheme="minorHAnsi"/>
          <w:bCs/>
          <w:sz w:val="18"/>
          <w:szCs w:val="18"/>
        </w:rPr>
        <w:t xml:space="preserve">corrispondenza dei prodotti forniti alle strutture con quelli indicati nei documenti di consegna emessi dalla ditta sui e tramite i quali </w:t>
      </w:r>
      <w:proofErr w:type="gramStart"/>
      <w:r>
        <w:rPr>
          <w:rFonts w:asciiTheme="minorHAnsi" w:hAnsiTheme="minorHAnsi"/>
          <w:bCs/>
          <w:sz w:val="18"/>
          <w:szCs w:val="18"/>
        </w:rPr>
        <w:t>viene</w:t>
      </w:r>
      <w:proofErr w:type="gramEnd"/>
      <w:r>
        <w:rPr>
          <w:rFonts w:asciiTheme="minorHAnsi" w:hAnsiTheme="minorHAnsi"/>
          <w:bCs/>
          <w:sz w:val="18"/>
          <w:szCs w:val="18"/>
        </w:rPr>
        <w:t xml:space="preserve"> eseguita la verifica stessa,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La verifica di conformità avviene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con</w:t>
      </w:r>
      <w:proofErr w:type="gramEnd"/>
      <w:r>
        <w:rPr>
          <w:rFonts w:asciiTheme="minorHAnsi" w:hAnsiTheme="minorHAnsi"/>
          <w:bCs/>
          <w:sz w:val="18"/>
          <w:szCs w:val="18"/>
        </w:rPr>
        <w:t xml:space="preserve"> la cadenza delle consegne essendo ricorrenti le stesse </w:t>
      </w:r>
    </w:p>
    <w:p w:rsidR="006719DF" w:rsidRPr="00CA1CCE" w:rsidRDefault="006719DF" w:rsidP="006719DF">
      <w:pPr>
        <w:pStyle w:val="Corpodeltesto2"/>
        <w:ind w:left="142"/>
        <w:jc w:val="both"/>
        <w:rPr>
          <w:rFonts w:ascii="Calibri" w:hAnsi="Calibri"/>
          <w:sz w:val="18"/>
          <w:szCs w:val="18"/>
        </w:rPr>
      </w:pPr>
      <w:proofErr w:type="gramStart"/>
      <w:r>
        <w:rPr>
          <w:rFonts w:asciiTheme="minorHAnsi" w:hAnsiTheme="minorHAnsi"/>
          <w:bCs/>
          <w:sz w:val="18"/>
          <w:szCs w:val="18"/>
        </w:rPr>
        <w:t>e</w:t>
      </w:r>
      <w:proofErr w:type="gramEnd"/>
      <w:r>
        <w:rPr>
          <w:rFonts w:asciiTheme="minorHAnsi" w:hAnsiTheme="minorHAnsi"/>
          <w:bCs/>
          <w:sz w:val="18"/>
          <w:szCs w:val="18"/>
        </w:rPr>
        <w:t xml:space="preserve"> comunque entro 60 giorni dalla data di avvenuta esecuzione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Anche se non presente l’esecutore individuato nel legale rappresentante della ditta il quale deve intendersi sempre invitato a tale </w:t>
      </w:r>
      <w:proofErr w:type="gramStart"/>
      <w:r>
        <w:rPr>
          <w:rFonts w:asciiTheme="minorHAnsi" w:hAnsiTheme="minorHAnsi"/>
          <w:bCs/>
          <w:sz w:val="18"/>
          <w:szCs w:val="18"/>
        </w:rPr>
        <w:t>formalità</w:t>
      </w:r>
      <w:proofErr w:type="gramEnd"/>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Riporterà annotazioni solo in caso di difformità riscontrate ravvisandosi in fattura e contratto ogni altra indicazione </w:t>
      </w:r>
      <w:proofErr w:type="gramStart"/>
      <w:r>
        <w:rPr>
          <w:rFonts w:asciiTheme="minorHAnsi" w:hAnsiTheme="minorHAnsi"/>
          <w:bCs/>
          <w:sz w:val="18"/>
          <w:szCs w:val="18"/>
        </w:rPr>
        <w:t>utile</w:t>
      </w:r>
      <w:proofErr w:type="gramEnd"/>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Assolve al</w:t>
      </w:r>
      <w:proofErr w:type="gramEnd"/>
      <w:r>
        <w:rPr>
          <w:rFonts w:asciiTheme="minorHAnsi" w:hAnsiTheme="minorHAnsi"/>
          <w:bCs/>
          <w:sz w:val="18"/>
          <w:szCs w:val="18"/>
        </w:rPr>
        <w:t xml:space="preserve"> compito di cui all’art. 4 comma 3 del DPR 207/2010</w:t>
      </w:r>
    </w:p>
    <w:p w:rsidR="006719DF" w:rsidRPr="00EC4A08" w:rsidRDefault="006719DF" w:rsidP="006719DF">
      <w:pPr>
        <w:pStyle w:val="Corpodeltesto2"/>
        <w:ind w:left="142" w:firstLine="142"/>
        <w:jc w:val="both"/>
        <w:rPr>
          <w:rFonts w:ascii="Calibri" w:hAnsi="Calibri"/>
          <w:sz w:val="18"/>
          <w:szCs w:val="18"/>
          <w:u w:val="single"/>
        </w:rPr>
      </w:pPr>
      <w:r w:rsidRPr="00EC4A08">
        <w:rPr>
          <w:rFonts w:asciiTheme="minorHAnsi" w:hAnsiTheme="minorHAnsi"/>
          <w:bCs/>
          <w:sz w:val="18"/>
          <w:szCs w:val="18"/>
          <w:u w:val="single"/>
        </w:rPr>
        <w:t xml:space="preserve">LA DITTA </w:t>
      </w:r>
    </w:p>
    <w:p w:rsidR="006719DF" w:rsidRPr="00486C3A"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In mancanza di contestazioni fornite da parte di Asp in esito al controllo suddetto, intende tacitamente conferita autorizzazione all’</w:t>
      </w:r>
      <w:proofErr w:type="gramStart"/>
      <w:r>
        <w:rPr>
          <w:rFonts w:asciiTheme="minorHAnsi" w:hAnsiTheme="minorHAnsi"/>
          <w:bCs/>
          <w:sz w:val="18"/>
          <w:szCs w:val="18"/>
        </w:rPr>
        <w:t>inoltro</w:t>
      </w:r>
      <w:proofErr w:type="gramEnd"/>
      <w:r>
        <w:rPr>
          <w:rFonts w:asciiTheme="minorHAnsi" w:hAnsiTheme="minorHAnsi"/>
          <w:bCs/>
          <w:sz w:val="18"/>
          <w:szCs w:val="18"/>
        </w:rPr>
        <w:t xml:space="preserve"> – il mese successivo le consegne eseguite - di </w:t>
      </w:r>
      <w:r w:rsidRPr="00EC4A08">
        <w:rPr>
          <w:rFonts w:asciiTheme="minorHAnsi" w:hAnsiTheme="minorHAnsi"/>
          <w:bCs/>
          <w:sz w:val="18"/>
          <w:szCs w:val="18"/>
        </w:rPr>
        <w:t>fattur</w:t>
      </w:r>
      <w:r>
        <w:rPr>
          <w:rFonts w:asciiTheme="minorHAnsi" w:hAnsiTheme="minorHAnsi"/>
          <w:bCs/>
          <w:sz w:val="18"/>
          <w:szCs w:val="18"/>
        </w:rPr>
        <w:t>a per il 100</w:t>
      </w:r>
      <w:r w:rsidRPr="00EC4A08">
        <w:rPr>
          <w:rFonts w:asciiTheme="minorHAnsi" w:hAnsiTheme="minorHAnsi"/>
          <w:bCs/>
          <w:sz w:val="18"/>
          <w:szCs w:val="18"/>
        </w:rPr>
        <w:t>% della merce complessivamente ed effettivamente fornita</w:t>
      </w:r>
      <w:r>
        <w:rPr>
          <w:rFonts w:asciiTheme="minorHAnsi" w:hAnsiTheme="minorHAnsi"/>
          <w:bCs/>
          <w:sz w:val="18"/>
          <w:szCs w:val="18"/>
        </w:rPr>
        <w:t xml:space="preserve"> </w:t>
      </w:r>
      <w:r w:rsidRPr="00EC4A08">
        <w:rPr>
          <w:rFonts w:asciiTheme="minorHAnsi" w:hAnsiTheme="minorHAnsi"/>
          <w:bCs/>
          <w:sz w:val="18"/>
          <w:szCs w:val="18"/>
        </w:rPr>
        <w:t>nel mese</w:t>
      </w:r>
      <w:r>
        <w:rPr>
          <w:rFonts w:asciiTheme="minorHAnsi" w:hAnsiTheme="minorHAnsi"/>
          <w:bCs/>
          <w:sz w:val="18"/>
          <w:szCs w:val="18"/>
        </w:rPr>
        <w:t>/i precedente/i.</w:t>
      </w:r>
    </w:p>
    <w:p w:rsidR="00E8402B" w:rsidRPr="00EC4A08" w:rsidRDefault="00486C3A" w:rsidP="00DE66EC">
      <w:pPr>
        <w:pStyle w:val="Corpodeltesto2"/>
        <w:numPr>
          <w:ilvl w:val="1"/>
          <w:numId w:val="1"/>
        </w:numPr>
        <w:tabs>
          <w:tab w:val="clear" w:pos="1440"/>
          <w:tab w:val="num" w:pos="0"/>
        </w:tabs>
        <w:ind w:left="567"/>
        <w:jc w:val="both"/>
        <w:rPr>
          <w:rFonts w:ascii="Calibri" w:hAnsi="Calibri"/>
          <w:sz w:val="18"/>
          <w:szCs w:val="18"/>
        </w:rPr>
      </w:pPr>
      <w:r>
        <w:rPr>
          <w:rFonts w:asciiTheme="minorHAnsi" w:hAnsiTheme="minorHAnsi"/>
          <w:bCs/>
          <w:sz w:val="18"/>
          <w:szCs w:val="18"/>
        </w:rPr>
        <w:t xml:space="preserve">Emette fatturazione dei prodotti </w:t>
      </w:r>
      <w:r w:rsidRPr="00486C3A">
        <w:rPr>
          <w:rFonts w:asciiTheme="minorHAnsi" w:hAnsiTheme="minorHAnsi"/>
          <w:bCs/>
          <w:sz w:val="18"/>
          <w:szCs w:val="18"/>
          <w:u w:val="single"/>
        </w:rPr>
        <w:t xml:space="preserve">suddividendoli per ogni singola struttura </w:t>
      </w:r>
      <w:r>
        <w:rPr>
          <w:rFonts w:asciiTheme="minorHAnsi" w:hAnsiTheme="minorHAnsi"/>
          <w:bCs/>
          <w:sz w:val="18"/>
          <w:szCs w:val="18"/>
        </w:rPr>
        <w:t>di consegna.</w:t>
      </w: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971E40" w:rsidRPr="00A94067" w:rsidRDefault="00971E40" w:rsidP="00510A47">
      <w:pPr>
        <w:pStyle w:val="Corpodeltesto2"/>
        <w:jc w:val="both"/>
        <w:rPr>
          <w:rFonts w:asciiTheme="minorHAnsi" w:hAnsiTheme="minorHAnsi"/>
          <w:bCs/>
          <w:sz w:val="16"/>
          <w:szCs w:val="16"/>
        </w:rPr>
      </w:pPr>
      <w:r w:rsidRPr="00A94067">
        <w:rPr>
          <w:rFonts w:asciiTheme="minorHAnsi" w:hAnsiTheme="minorHAnsi"/>
          <w:bCs/>
          <w:sz w:val="16"/>
          <w:szCs w:val="16"/>
        </w:rPr>
        <w:t xml:space="preserve">Le fatture da </w:t>
      </w:r>
      <w:proofErr w:type="gramStart"/>
      <w:r w:rsidRPr="00A94067">
        <w:rPr>
          <w:rFonts w:asciiTheme="minorHAnsi" w:hAnsiTheme="minorHAnsi"/>
          <w:bCs/>
          <w:sz w:val="16"/>
          <w:szCs w:val="16"/>
        </w:rPr>
        <w:t>regolarizzare</w:t>
      </w:r>
      <w:proofErr w:type="gramEnd"/>
      <w:r w:rsidRPr="00A94067">
        <w:rPr>
          <w:rFonts w:asciiTheme="minorHAnsi" w:hAnsiTheme="minorHAnsi"/>
          <w:bCs/>
          <w:sz w:val="16"/>
          <w:szCs w:val="16"/>
        </w:rPr>
        <w:t xml:space="preserve"> e/o rettificare saranno invece pagate con le medesime scadenze decorrenti dalla data di avvenuta regolarizzazione/rettifica. </w:t>
      </w:r>
    </w:p>
    <w:p w:rsidR="00FC0454" w:rsidRDefault="00F614B2"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SUB AFFIDAMENTO</w:t>
      </w:r>
      <w:r w:rsidR="003A52AB">
        <w:rPr>
          <w:rFonts w:ascii="Calibri" w:hAnsi="Calibri"/>
          <w:sz w:val="18"/>
          <w:szCs w:val="18"/>
        </w:rPr>
        <w:t xml:space="preserve">: </w:t>
      </w:r>
      <w:r w:rsidR="00BA5F02">
        <w:rPr>
          <w:rFonts w:ascii="Calibri" w:hAnsi="Calibri"/>
          <w:sz w:val="18"/>
          <w:szCs w:val="18"/>
        </w:rPr>
        <w:t>La Ditta dichiara che per l</w:t>
      </w:r>
      <w:r w:rsidR="00BA5F02" w:rsidRPr="003204AB">
        <w:rPr>
          <w:rFonts w:ascii="Calibri" w:hAnsi="Calibri"/>
          <w:sz w:val="18"/>
          <w:szCs w:val="18"/>
        </w:rPr>
        <w:t xml:space="preserve">’esecuzione del </w:t>
      </w:r>
      <w:proofErr w:type="gramStart"/>
      <w:r w:rsidR="00BA5F02" w:rsidRPr="00477503">
        <w:rPr>
          <w:rFonts w:ascii="Calibri" w:hAnsi="Calibri"/>
          <w:sz w:val="18"/>
          <w:szCs w:val="18"/>
        </w:rPr>
        <w:t>servizio</w:t>
      </w:r>
      <w:proofErr w:type="gramEnd"/>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477503">
        <w:rPr>
          <w:rFonts w:ascii="Calibri" w:hAnsi="Calibri"/>
          <w:sz w:val="18"/>
          <w:szCs w:val="18"/>
        </w:rPr>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non</w:t>
      </w:r>
      <w:proofErr w:type="gramEnd"/>
      <w:r w:rsidRPr="00FC0454">
        <w:rPr>
          <w:rFonts w:ascii="Calibri" w:hAnsi="Calibri"/>
          <w:sz w:val="18"/>
          <w:szCs w:val="18"/>
        </w:rPr>
        <w:t xml:space="preserve">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00BA5F02" w:rsidRPr="002C6C0E">
        <w:rPr>
          <w:rFonts w:ascii="Calibri" w:hAnsi="Calibri" w:cs="Arial"/>
          <w:sz w:val="18"/>
          <w:szCs w:val="18"/>
        </w:rPr>
        <w:t>effettuati</w:t>
      </w:r>
      <w:proofErr w:type="gramEnd"/>
      <w:r w:rsidR="00BA5F02"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sidR="00BA5F02">
        <w:rPr>
          <w:rFonts w:ascii="Calibri" w:hAnsi="Calibri" w:cs="Arial"/>
          <w:sz w:val="18"/>
          <w:szCs w:val="18"/>
        </w:rPr>
        <w:t xml:space="preserve">nziari </w:t>
      </w:r>
      <w:proofErr w:type="gramStart"/>
      <w:r w:rsidR="00BA5F02">
        <w:rPr>
          <w:rFonts w:ascii="Calibri" w:hAnsi="Calibri" w:cs="Arial"/>
          <w:sz w:val="18"/>
          <w:szCs w:val="18"/>
        </w:rPr>
        <w:t>di</w:t>
      </w:r>
      <w:proofErr w:type="gramEnd"/>
      <w:r w:rsidR="00BA5F02">
        <w:rPr>
          <w:rFonts w:ascii="Calibri" w:hAnsi="Calibri" w:cs="Arial"/>
          <w:sz w:val="18"/>
          <w:szCs w:val="18"/>
        </w:rPr>
        <w:t xml:space="preserve"> cui alla L. 136/2010 e gli adempimenti a ciò connessi nei confronti dell’ASP e degli eventuali sub fornitori..</w:t>
      </w:r>
      <w:r w:rsidR="00422938" w:rsidRPr="007E7D12">
        <w:rPr>
          <w:rFonts w:ascii="Calibri" w:hAnsi="Calibri"/>
          <w:sz w:val="18"/>
          <w:szCs w:val="18"/>
        </w:rPr>
        <w:t>.</w:t>
      </w:r>
    </w:p>
    <w:p w:rsidR="00BA5F02"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u w:val="single"/>
          <w:bdr w:val="single" w:sz="4" w:space="0" w:color="auto"/>
        </w:rPr>
        <w:t>GARANZIA</w:t>
      </w:r>
      <w:r>
        <w:rPr>
          <w:rFonts w:ascii="Calibri" w:hAnsi="Calibri"/>
          <w:sz w:val="18"/>
          <w:szCs w:val="18"/>
          <w:u w:val="single"/>
        </w:rPr>
        <w:t xml:space="preserve">: </w:t>
      </w:r>
      <w:r w:rsidR="00BA5F02"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00BA5F02" w:rsidRPr="009A03B5">
        <w:rPr>
          <w:rFonts w:ascii="Calibri" w:hAnsi="Calibri"/>
          <w:sz w:val="18"/>
          <w:szCs w:val="18"/>
        </w:rPr>
        <w:t>dalla data di avvenuta consegna / installazione (si considera l’ultima in caso di più installazioni)</w:t>
      </w:r>
      <w:proofErr w:type="gramStart"/>
      <w:r w:rsidR="00BA5F02" w:rsidRPr="009A03B5">
        <w:rPr>
          <w:rFonts w:ascii="Calibri" w:hAnsi="Calibri"/>
          <w:sz w:val="18"/>
          <w:szCs w:val="18"/>
        </w:rPr>
        <w:t xml:space="preserve"> </w:t>
      </w:r>
      <w:r w:rsidR="00BA5F02">
        <w:rPr>
          <w:rFonts w:ascii="Calibri" w:hAnsi="Calibri"/>
          <w:sz w:val="18"/>
          <w:szCs w:val="18"/>
        </w:rPr>
        <w:t>:</w:t>
      </w:r>
      <w:proofErr w:type="gramEnd"/>
      <w:r w:rsidR="00C942B6">
        <w:rPr>
          <w:rFonts w:ascii="Calibri" w:hAnsi="Calibri"/>
          <w:sz w:val="18"/>
          <w:szCs w:val="18"/>
        </w:rPr>
        <w:t>ove non prevista per legge o altro accordo di durata maggiore, sono da inte</w:t>
      </w:r>
      <w:r w:rsidR="00AD3357">
        <w:rPr>
          <w:rFonts w:ascii="Calibri" w:hAnsi="Calibri"/>
          <w:sz w:val="18"/>
          <w:szCs w:val="18"/>
        </w:rPr>
        <w:t>n</w:t>
      </w:r>
      <w:r w:rsidR="00C942B6">
        <w:rPr>
          <w:rFonts w:ascii="Calibri" w:hAnsi="Calibri"/>
          <w:sz w:val="18"/>
          <w:szCs w:val="18"/>
        </w:rPr>
        <w:t xml:space="preserve">dersi fornite </w:t>
      </w:r>
      <w:r w:rsidR="00AD3357">
        <w:rPr>
          <w:rFonts w:ascii="Calibri" w:hAnsi="Calibri"/>
          <w:sz w:val="18"/>
          <w:szCs w:val="18"/>
        </w:rPr>
        <w:t>(</w:t>
      </w:r>
      <w:r w:rsidR="00C942B6">
        <w:rPr>
          <w:rFonts w:ascii="Calibri" w:hAnsi="Calibri"/>
          <w:sz w:val="18"/>
          <w:szCs w:val="18"/>
        </w:rPr>
        <w:t xml:space="preserve">a carico </w:t>
      </w:r>
      <w:r w:rsidR="00AD3357">
        <w:rPr>
          <w:rFonts w:ascii="Calibri" w:hAnsi="Calibri"/>
          <w:sz w:val="18"/>
          <w:szCs w:val="18"/>
        </w:rPr>
        <w:t>del produttore o fornitore) di</w:t>
      </w:r>
      <w:r w:rsidR="00BA5F02">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C942B6">
        <w:rPr>
          <w:rFonts w:ascii="Calibri" w:hAnsi="Calibri"/>
          <w:b/>
          <w:color w:val="C00000"/>
          <w:sz w:val="18"/>
          <w:szCs w:val="18"/>
        </w:rPr>
        <w:t xml:space="preserve"> </w:t>
      </w:r>
      <w:r w:rsidR="00AD3357" w:rsidRPr="00AD3357">
        <w:rPr>
          <w:rFonts w:ascii="Calibri" w:hAnsi="Calibri"/>
          <w:color w:val="C00000"/>
          <w:sz w:val="18"/>
          <w:szCs w:val="18"/>
        </w:rPr>
        <w:t>ad eccezione dei prodotti monouso e/o alimentari destinati a deterioramento naturale</w:t>
      </w:r>
      <w:r w:rsidR="00C942B6">
        <w:rPr>
          <w:rFonts w:ascii="Calibri" w:hAnsi="Calibri"/>
          <w:b/>
          <w:color w:val="C00000"/>
          <w:sz w:val="18"/>
          <w:szCs w:val="18"/>
        </w:rPr>
        <w:t xml:space="preserve"> </w:t>
      </w:r>
      <w:r w:rsidR="00FA3507">
        <w:rPr>
          <w:rFonts w:ascii="Calibri" w:hAnsi="Calibri"/>
          <w:b/>
          <w:sz w:val="18"/>
          <w:szCs w:val="18"/>
        </w:rPr>
        <w:t>.</w:t>
      </w:r>
    </w:p>
    <w:p w:rsidR="00AD3357" w:rsidRPr="00AD3357" w:rsidRDefault="00AD3357" w:rsidP="00DE66EC">
      <w:pPr>
        <w:pStyle w:val="Paragrafoelenco"/>
        <w:numPr>
          <w:ilvl w:val="0"/>
          <w:numId w:val="1"/>
        </w:numPr>
        <w:ind w:left="0" w:firstLine="0"/>
        <w:jc w:val="both"/>
        <w:rPr>
          <w:rFonts w:ascii="Calibri" w:hAnsi="Calibri" w:cs="Arial"/>
          <w:sz w:val="18"/>
          <w:szCs w:val="18"/>
        </w:rPr>
      </w:pPr>
      <w:r w:rsidRPr="00422938">
        <w:rPr>
          <w:rFonts w:ascii="Calibri" w:hAnsi="Calibri" w:cs="TimesNewRomanPSMT"/>
          <w:sz w:val="18"/>
          <w:szCs w:val="18"/>
        </w:rPr>
        <w:t xml:space="preserve">La Ditta garantisce la Stazione Appaltante a norma degli articoli 1483, 1484 e 1490 del Codice Civile, dall'evizione e dai vizi dei materiali </w:t>
      </w:r>
      <w:r w:rsidRPr="00422938">
        <w:rPr>
          <w:rFonts w:ascii="Calibri" w:hAnsi="Calibri" w:cs="TimesNewRomanPSMT"/>
          <w:sz w:val="18"/>
          <w:szCs w:val="18"/>
        </w:rPr>
        <w:lastRenderedPageBreak/>
        <w:t xml:space="preserve">forniti. I prodotti oggetto della fornitura devono essere esenti da difetti che ne impediscano il normale </w:t>
      </w:r>
      <w:proofErr w:type="gramStart"/>
      <w:r w:rsidRPr="00422938">
        <w:rPr>
          <w:rFonts w:ascii="Calibri" w:hAnsi="Calibri" w:cs="TimesNewRomanPSMT"/>
          <w:sz w:val="18"/>
          <w:szCs w:val="18"/>
        </w:rPr>
        <w:t>utilizzo</w:t>
      </w:r>
      <w:proofErr w:type="gramEnd"/>
    </w:p>
    <w:p w:rsidR="00AD3357"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bdr w:val="single" w:sz="4" w:space="0" w:color="auto"/>
        </w:rPr>
        <w:t>RESPONSABILITA’</w:t>
      </w:r>
      <w:proofErr w:type="gramStart"/>
      <w:r>
        <w:rPr>
          <w:rFonts w:ascii="Calibri" w:hAnsi="Calibri"/>
          <w:sz w:val="18"/>
          <w:szCs w:val="18"/>
        </w:rPr>
        <w:t>:</w:t>
      </w:r>
      <w:proofErr w:type="gramEnd"/>
      <w:r w:rsidR="00AD3357" w:rsidRPr="003204AB">
        <w:rPr>
          <w:rFonts w:ascii="Calibri" w:hAnsi="Calibri"/>
          <w:sz w:val="18"/>
          <w:szCs w:val="18"/>
        </w:rPr>
        <w:t>La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beni forniti e risultati difettosi</w:t>
      </w:r>
      <w:r w:rsidR="00AD3357" w:rsidRPr="003204AB">
        <w:rPr>
          <w:rFonts w:ascii="Calibri" w:hAnsi="Calibri"/>
          <w:sz w:val="18"/>
          <w:szCs w:val="18"/>
        </w:rPr>
        <w:t xml:space="preserve">, a terzi o cose di terzi (sono considerati terzi anche l’ASP, il personale e utenti dell’ASP nonché il personale impiegato dalla ditta). </w:t>
      </w:r>
      <w:r w:rsidR="00AD3357">
        <w:rPr>
          <w:rFonts w:ascii="Calibri" w:hAnsi="Calibri"/>
          <w:sz w:val="18"/>
          <w:szCs w:val="18"/>
        </w:rPr>
        <w:t xml:space="preserve">Il risarcimento di eventuali sinistri è in capo alla Ditta cui dovrà provvedere mediante copertura di polizza assicurativa da aver in essere obbligatoriamente prima dell’esecuzione dell’appalto e per tutta la durata dello stesso </w:t>
      </w:r>
      <w:proofErr w:type="gramStart"/>
      <w:r w:rsidR="00AD3357">
        <w:rPr>
          <w:rFonts w:ascii="Calibri" w:hAnsi="Calibri"/>
          <w:sz w:val="18"/>
          <w:szCs w:val="18"/>
        </w:rPr>
        <w:t>nonché</w:t>
      </w:r>
      <w:proofErr w:type="gramEnd"/>
      <w:r w:rsidR="00AD3357">
        <w:rPr>
          <w:rFonts w:ascii="Calibri" w:hAnsi="Calibri"/>
          <w:sz w:val="18"/>
          <w:szCs w:val="18"/>
        </w:rPr>
        <w:t xml:space="preserve">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3A52AB">
        <w:rPr>
          <w:rFonts w:ascii="Calibri" w:hAnsi="Calibri"/>
          <w:b/>
          <w:sz w:val="18"/>
          <w:szCs w:val="18"/>
          <w:u w:val="single"/>
          <w:bdr w:val="single" w:sz="4" w:space="0" w:color="auto"/>
        </w:rPr>
        <w:t>PREZZI</w:t>
      </w:r>
      <w:r w:rsidRPr="00FD54BA">
        <w:rPr>
          <w:rFonts w:ascii="Calibri" w:hAnsi="Calibri"/>
          <w:sz w:val="18"/>
          <w:szCs w:val="18"/>
        </w:rPr>
        <w:t xml:space="preserve">: </w:t>
      </w:r>
    </w:p>
    <w:p w:rsidR="00AD3357" w:rsidRDefault="00AD3357" w:rsidP="00DE66EC">
      <w:pPr>
        <w:pStyle w:val="Corpodeltesto2"/>
        <w:numPr>
          <w:ilvl w:val="1"/>
          <w:numId w:val="1"/>
        </w:numPr>
        <w:tabs>
          <w:tab w:val="clear" w:pos="1440"/>
        </w:tabs>
        <w:ind w:left="426"/>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AD3357" w:rsidRPr="00E2391E" w:rsidRDefault="00AD3357" w:rsidP="00DE66EC">
      <w:pPr>
        <w:pStyle w:val="Corpodeltesto2"/>
        <w:numPr>
          <w:ilvl w:val="1"/>
          <w:numId w:val="1"/>
        </w:numPr>
        <w:tabs>
          <w:tab w:val="clear" w:pos="1440"/>
        </w:tabs>
        <w:ind w:left="426"/>
        <w:jc w:val="both"/>
        <w:rPr>
          <w:rFonts w:ascii="Calibri" w:hAnsi="Calibri"/>
          <w:b/>
          <w:sz w:val="18"/>
          <w:szCs w:val="18"/>
        </w:rPr>
      </w:pPr>
      <w:r>
        <w:rPr>
          <w:rFonts w:ascii="Calibri" w:hAnsi="Calibri"/>
          <w:sz w:val="18"/>
          <w:szCs w:val="18"/>
          <w:u w:val="single"/>
        </w:rPr>
        <w:t xml:space="preserve">La ditta è consapevole </w:t>
      </w:r>
      <w:r w:rsidR="003C0148">
        <w:rPr>
          <w:rFonts w:ascii="Calibri" w:hAnsi="Calibri"/>
          <w:sz w:val="18"/>
          <w:szCs w:val="18"/>
          <w:u w:val="single"/>
        </w:rPr>
        <w:t xml:space="preserve">e accetta </w:t>
      </w:r>
      <w:r>
        <w:rPr>
          <w:rFonts w:ascii="Calibri" w:hAnsi="Calibri"/>
          <w:sz w:val="18"/>
          <w:szCs w:val="18"/>
          <w:u w:val="single"/>
        </w:rPr>
        <w:t xml:space="preserve">che </w:t>
      </w:r>
      <w:r w:rsidR="002908CF">
        <w:rPr>
          <w:rFonts w:ascii="Calibri" w:hAnsi="Calibri"/>
          <w:sz w:val="18"/>
          <w:szCs w:val="18"/>
          <w:u w:val="single"/>
        </w:rPr>
        <w:t>su</w:t>
      </w:r>
      <w:r>
        <w:rPr>
          <w:rFonts w:ascii="Calibri" w:hAnsi="Calibri"/>
          <w:sz w:val="18"/>
          <w:szCs w:val="18"/>
          <w:u w:val="single"/>
        </w:rPr>
        <w:t xml:space="preserve">i prezzi </w:t>
      </w:r>
      <w:proofErr w:type="gramStart"/>
      <w:r>
        <w:rPr>
          <w:rFonts w:ascii="Calibri" w:hAnsi="Calibri"/>
          <w:sz w:val="18"/>
          <w:szCs w:val="18"/>
          <w:u w:val="single"/>
        </w:rPr>
        <w:t>dalla stessa applicati</w:t>
      </w:r>
      <w:proofErr w:type="gramEnd"/>
      <w:r>
        <w:rPr>
          <w:rFonts w:ascii="Calibri" w:hAnsi="Calibri"/>
          <w:sz w:val="18"/>
          <w:szCs w:val="18"/>
          <w:u w:val="single"/>
        </w:rPr>
        <w:t xml:space="preserve"> </w:t>
      </w:r>
      <w:r w:rsidR="003C0148">
        <w:rPr>
          <w:rFonts w:ascii="Calibri" w:hAnsi="Calibri"/>
          <w:sz w:val="18"/>
          <w:szCs w:val="18"/>
          <w:u w:val="single"/>
        </w:rPr>
        <w:t xml:space="preserve">ai prodotti ricorrenti </w:t>
      </w:r>
      <w:r w:rsidR="002908CF" w:rsidRPr="002908CF">
        <w:rPr>
          <w:rFonts w:ascii="Calibri" w:hAnsi="Calibri"/>
          <w:sz w:val="18"/>
          <w:szCs w:val="18"/>
        </w:rPr>
        <w:t xml:space="preserve">– a prescindere dalla sussistenza di un obbligo normativo specifico che lo imponga e che in tal caso opererebbe “ex </w:t>
      </w:r>
      <w:proofErr w:type="spellStart"/>
      <w:r w:rsidR="002908CF" w:rsidRPr="002908CF">
        <w:rPr>
          <w:rFonts w:ascii="Calibri" w:hAnsi="Calibri"/>
          <w:sz w:val="18"/>
          <w:szCs w:val="18"/>
        </w:rPr>
        <w:t>nunc</w:t>
      </w:r>
      <w:proofErr w:type="spellEnd"/>
      <w:r w:rsidR="002908CF" w:rsidRPr="002908CF">
        <w:rPr>
          <w:rFonts w:ascii="Calibri" w:hAnsi="Calibri"/>
          <w:sz w:val="18"/>
          <w:szCs w:val="18"/>
        </w:rPr>
        <w:t xml:space="preserve">” </w:t>
      </w:r>
      <w:r w:rsidR="002908CF">
        <w:rPr>
          <w:rFonts w:ascii="Calibri" w:hAnsi="Calibri"/>
          <w:sz w:val="18"/>
          <w:szCs w:val="18"/>
        </w:rPr>
        <w:t>–</w:t>
      </w:r>
      <w:r w:rsidR="002908CF" w:rsidRPr="002908CF">
        <w:rPr>
          <w:rFonts w:ascii="Calibri" w:hAnsi="Calibri"/>
          <w:sz w:val="18"/>
          <w:szCs w:val="18"/>
        </w:rPr>
        <w:t xml:space="preserve"> </w:t>
      </w:r>
      <w:r w:rsidR="002908CF">
        <w:rPr>
          <w:rFonts w:ascii="Calibri" w:hAnsi="Calibri"/>
          <w:sz w:val="18"/>
          <w:szCs w:val="18"/>
        </w:rPr>
        <w:t>l’Asp qualora ravvisi il ricorre</w:t>
      </w:r>
      <w:r w:rsidR="003C0148">
        <w:rPr>
          <w:rFonts w:ascii="Calibri" w:hAnsi="Calibri"/>
          <w:sz w:val="18"/>
          <w:szCs w:val="18"/>
        </w:rPr>
        <w:t>re</w:t>
      </w:r>
      <w:r w:rsidR="002908CF">
        <w:rPr>
          <w:rFonts w:ascii="Calibri" w:hAnsi="Calibri"/>
          <w:sz w:val="18"/>
          <w:szCs w:val="18"/>
        </w:rPr>
        <w:t xml:space="preserve"> del caso ha facoltà di imporre che </w:t>
      </w:r>
      <w:r w:rsidR="002908CF" w:rsidRPr="00E2391E">
        <w:rPr>
          <w:rFonts w:ascii="Calibri" w:hAnsi="Calibri"/>
          <w:b/>
          <w:sz w:val="18"/>
          <w:szCs w:val="18"/>
        </w:rPr>
        <w:t xml:space="preserve">gli stessi </w:t>
      </w:r>
      <w:r w:rsidRPr="00E2391E">
        <w:rPr>
          <w:rFonts w:ascii="Calibri" w:hAnsi="Calibri"/>
          <w:b/>
          <w:sz w:val="18"/>
          <w:szCs w:val="18"/>
        </w:rPr>
        <w:t xml:space="preserve">NON </w:t>
      </w:r>
      <w:r w:rsidR="002908CF" w:rsidRPr="00E2391E">
        <w:rPr>
          <w:rFonts w:ascii="Calibri" w:hAnsi="Calibri"/>
          <w:b/>
          <w:sz w:val="18"/>
          <w:szCs w:val="18"/>
        </w:rPr>
        <w:t xml:space="preserve">siano </w:t>
      </w:r>
      <w:r w:rsidRPr="00E2391E">
        <w:rPr>
          <w:rFonts w:ascii="Calibri" w:hAnsi="Calibri"/>
          <w:b/>
          <w:sz w:val="18"/>
          <w:szCs w:val="18"/>
        </w:rPr>
        <w:t xml:space="preserve">maggiori di quelli </w:t>
      </w:r>
      <w:r w:rsidR="002908CF" w:rsidRPr="00E2391E">
        <w:rPr>
          <w:rFonts w:ascii="Calibri" w:hAnsi="Calibri"/>
          <w:b/>
          <w:sz w:val="18"/>
          <w:szCs w:val="18"/>
        </w:rPr>
        <w:t xml:space="preserve">indicati per i medesimi prodotti dall’Osservatorio ai sensi del </w:t>
      </w:r>
      <w:proofErr w:type="spellStart"/>
      <w:r w:rsidR="002908CF" w:rsidRPr="00E2391E">
        <w:rPr>
          <w:rFonts w:ascii="Calibri" w:hAnsi="Calibri"/>
          <w:b/>
          <w:sz w:val="18"/>
          <w:szCs w:val="18"/>
        </w:rPr>
        <w:t>d.lgs</w:t>
      </w:r>
      <w:proofErr w:type="spellEnd"/>
      <w:r w:rsidR="002908CF" w:rsidRPr="00E2391E">
        <w:rPr>
          <w:rFonts w:ascii="Calibri" w:hAnsi="Calibri"/>
          <w:b/>
          <w:sz w:val="18"/>
          <w:szCs w:val="18"/>
        </w:rPr>
        <w:t xml:space="preserve"> 163/2006</w:t>
      </w:r>
      <w:r w:rsidR="00D80ABF" w:rsidRPr="00E2391E">
        <w:rPr>
          <w:rFonts w:ascii="Calibri" w:hAnsi="Calibri"/>
          <w:b/>
          <w:sz w:val="18"/>
          <w:szCs w:val="18"/>
        </w:rPr>
        <w:t>,</w:t>
      </w:r>
      <w:r w:rsidR="00E2391E">
        <w:rPr>
          <w:rFonts w:ascii="Calibri" w:hAnsi="Calibri"/>
          <w:b/>
          <w:sz w:val="18"/>
          <w:szCs w:val="18"/>
        </w:rPr>
        <w:t xml:space="preserve"> </w:t>
      </w:r>
      <w:r w:rsidR="002908CF" w:rsidRPr="00E2391E">
        <w:rPr>
          <w:rFonts w:ascii="Calibri" w:hAnsi="Calibri"/>
          <w:b/>
          <w:sz w:val="18"/>
          <w:szCs w:val="18"/>
        </w:rPr>
        <w:t>dall’</w:t>
      </w:r>
      <w:proofErr w:type="spellStart"/>
      <w:r w:rsidR="002908CF" w:rsidRPr="00E2391E">
        <w:rPr>
          <w:rFonts w:ascii="Calibri" w:hAnsi="Calibri"/>
          <w:b/>
          <w:sz w:val="18"/>
          <w:szCs w:val="18"/>
        </w:rPr>
        <w:t>Anac</w:t>
      </w:r>
      <w:proofErr w:type="spellEnd"/>
      <w:r w:rsidR="002908CF" w:rsidRPr="00E2391E">
        <w:rPr>
          <w:rFonts w:ascii="Calibri" w:hAnsi="Calibri"/>
          <w:b/>
          <w:sz w:val="18"/>
          <w:szCs w:val="18"/>
        </w:rPr>
        <w:t xml:space="preserve"> ai se</w:t>
      </w:r>
      <w:r w:rsidR="00D80ABF" w:rsidRPr="00E2391E">
        <w:rPr>
          <w:rFonts w:ascii="Calibri" w:hAnsi="Calibri"/>
          <w:b/>
          <w:sz w:val="18"/>
          <w:szCs w:val="18"/>
        </w:rPr>
        <w:t xml:space="preserve">nsi dell’art. 9 del </w:t>
      </w:r>
      <w:proofErr w:type="spellStart"/>
      <w:r w:rsidR="00D80ABF" w:rsidRPr="00E2391E">
        <w:rPr>
          <w:rFonts w:ascii="Calibri" w:hAnsi="Calibri"/>
          <w:b/>
          <w:sz w:val="18"/>
          <w:szCs w:val="18"/>
        </w:rPr>
        <w:t>DL</w:t>
      </w:r>
      <w:proofErr w:type="spellEnd"/>
      <w:r w:rsidR="00D80ABF" w:rsidRPr="00E2391E">
        <w:rPr>
          <w:rFonts w:ascii="Calibri" w:hAnsi="Calibri"/>
          <w:b/>
          <w:sz w:val="18"/>
          <w:szCs w:val="18"/>
        </w:rPr>
        <w:t xml:space="preserve"> 66/2014 ovvero dai contratti quadro ove stipulati da </w:t>
      </w:r>
      <w:proofErr w:type="spellStart"/>
      <w:r w:rsidR="00D80ABF" w:rsidRPr="00E2391E">
        <w:rPr>
          <w:rFonts w:ascii="Calibri" w:hAnsi="Calibri"/>
          <w:b/>
          <w:sz w:val="18"/>
          <w:szCs w:val="18"/>
        </w:rPr>
        <w:t>Consip</w:t>
      </w:r>
      <w:proofErr w:type="spellEnd"/>
      <w:r w:rsidR="00D80ABF" w:rsidRPr="00E2391E">
        <w:rPr>
          <w:rFonts w:ascii="Calibri" w:hAnsi="Calibri"/>
          <w:b/>
          <w:sz w:val="18"/>
          <w:szCs w:val="18"/>
        </w:rPr>
        <w:t xml:space="preserve"> o dalla Centrale di Committenza della regione ER</w:t>
      </w:r>
      <w:r w:rsidR="00E137C4" w:rsidRPr="00E2391E">
        <w:rPr>
          <w:rFonts w:ascii="Calibri" w:hAnsi="Calibri"/>
          <w:b/>
          <w:sz w:val="18"/>
          <w:szCs w:val="18"/>
        </w:rPr>
        <w:t xml:space="preserve"> ai sensi dell’art</w:t>
      </w:r>
      <w:r w:rsidR="00E2391E" w:rsidRPr="00E2391E">
        <w:rPr>
          <w:rFonts w:ascii="Calibri" w:hAnsi="Calibri"/>
          <w:b/>
          <w:sz w:val="18"/>
          <w:szCs w:val="18"/>
        </w:rPr>
        <w:t>.</w:t>
      </w:r>
      <w:r w:rsidR="00E137C4" w:rsidRPr="00E2391E">
        <w:rPr>
          <w:rFonts w:ascii="Calibri" w:hAnsi="Calibri"/>
          <w:b/>
          <w:sz w:val="18"/>
          <w:szCs w:val="18"/>
        </w:rPr>
        <w:t>1 c. 449 della L 296/2006</w:t>
      </w:r>
    </w:p>
    <w:p w:rsidR="00AD3357" w:rsidRDefault="002908CF" w:rsidP="00AD3357">
      <w:pPr>
        <w:pStyle w:val="Corpodeltesto2"/>
        <w:ind w:left="426"/>
        <w:jc w:val="both"/>
        <w:rPr>
          <w:rFonts w:ascii="Calibri" w:hAnsi="Calibri"/>
          <w:sz w:val="18"/>
          <w:szCs w:val="18"/>
          <w:u w:val="single"/>
        </w:rPr>
      </w:pPr>
      <w:r>
        <w:rPr>
          <w:rFonts w:ascii="Calibri" w:hAnsi="Calibri"/>
          <w:sz w:val="18"/>
          <w:szCs w:val="18"/>
          <w:u w:val="single"/>
        </w:rPr>
        <w:t xml:space="preserve">Nel caso ciò </w:t>
      </w:r>
      <w:proofErr w:type="gramStart"/>
      <w:r>
        <w:rPr>
          <w:rFonts w:ascii="Calibri" w:hAnsi="Calibri"/>
          <w:sz w:val="18"/>
          <w:szCs w:val="18"/>
          <w:u w:val="single"/>
        </w:rPr>
        <w:t>si verificasse</w:t>
      </w:r>
      <w:proofErr w:type="gramEnd"/>
      <w:r>
        <w:rPr>
          <w:rFonts w:ascii="Calibri" w:hAnsi="Calibri"/>
          <w:sz w:val="18"/>
          <w:szCs w:val="18"/>
          <w:u w:val="single"/>
        </w:rPr>
        <w:t xml:space="preserve">, su apposita richiesta di Asp </w:t>
      </w:r>
      <w:r w:rsidR="00AD3357">
        <w:rPr>
          <w:rFonts w:ascii="Calibri" w:hAnsi="Calibri"/>
          <w:sz w:val="18"/>
          <w:szCs w:val="18"/>
          <w:u w:val="single"/>
        </w:rPr>
        <w:t>la ditta si assume l’obbligo di:</w:t>
      </w:r>
    </w:p>
    <w:p w:rsidR="00AD3357" w:rsidRDefault="00AD3357" w:rsidP="00DE66EC">
      <w:pPr>
        <w:pStyle w:val="Corpodeltesto2"/>
        <w:numPr>
          <w:ilvl w:val="0"/>
          <w:numId w:val="22"/>
        </w:numPr>
        <w:jc w:val="both"/>
        <w:rPr>
          <w:rFonts w:ascii="Calibri" w:hAnsi="Calibri"/>
          <w:sz w:val="18"/>
          <w:szCs w:val="18"/>
        </w:rPr>
      </w:pPr>
      <w:r>
        <w:rPr>
          <w:rFonts w:ascii="Calibri" w:hAnsi="Calibri"/>
          <w:sz w:val="18"/>
          <w:szCs w:val="18"/>
        </w:rPr>
        <w:t xml:space="preserve">Adeguare i prezzi applicati </w:t>
      </w:r>
      <w:r w:rsidR="00EB3D6A">
        <w:rPr>
          <w:rFonts w:ascii="Calibri" w:hAnsi="Calibri"/>
          <w:sz w:val="18"/>
          <w:szCs w:val="18"/>
        </w:rPr>
        <w:t xml:space="preserve">ai prodotti coinvolti </w:t>
      </w:r>
      <w:r>
        <w:rPr>
          <w:rFonts w:ascii="Calibri" w:hAnsi="Calibri"/>
          <w:sz w:val="18"/>
          <w:szCs w:val="18"/>
        </w:rPr>
        <w:t>con rimborso dei maggiori costi sino a quel momento sostenuti</w:t>
      </w:r>
      <w:r w:rsidR="00EB3D6A">
        <w:rPr>
          <w:rFonts w:ascii="Calibri" w:hAnsi="Calibri"/>
          <w:sz w:val="18"/>
          <w:szCs w:val="18"/>
        </w:rPr>
        <w:t xml:space="preserve"> senza modificare le caratteristiche dei prodotti </w:t>
      </w:r>
      <w:proofErr w:type="gramStart"/>
      <w:r w:rsidR="00EB3D6A">
        <w:rPr>
          <w:rFonts w:ascii="Calibri" w:hAnsi="Calibri"/>
          <w:sz w:val="18"/>
          <w:szCs w:val="18"/>
        </w:rPr>
        <w:t>offerti</w:t>
      </w:r>
      <w:proofErr w:type="gramEnd"/>
    </w:p>
    <w:p w:rsidR="00AD3357" w:rsidRDefault="00EB3D6A" w:rsidP="00DE66EC">
      <w:pPr>
        <w:pStyle w:val="Corpodeltesto2"/>
        <w:numPr>
          <w:ilvl w:val="0"/>
          <w:numId w:val="22"/>
        </w:numPr>
        <w:jc w:val="both"/>
        <w:rPr>
          <w:rFonts w:ascii="Calibri" w:hAnsi="Calibri"/>
          <w:sz w:val="18"/>
          <w:szCs w:val="18"/>
        </w:rPr>
      </w:pPr>
      <w:r>
        <w:rPr>
          <w:rFonts w:ascii="Calibri" w:hAnsi="Calibri"/>
          <w:sz w:val="18"/>
          <w:szCs w:val="18"/>
        </w:rPr>
        <w:t>Rimborsare i maggiori costi sostenuti sino a quel momento e proporre altri prodotti divergenti per caratteristiche da quelli individuati con facoltà di Asp di accettare detta proposta ovvero negoziare per una “proposta alternativa</w:t>
      </w:r>
      <w:proofErr w:type="gramStart"/>
      <w:r>
        <w:rPr>
          <w:rFonts w:ascii="Calibri" w:hAnsi="Calibri"/>
          <w:sz w:val="18"/>
          <w:szCs w:val="18"/>
        </w:rPr>
        <w:t>”</w:t>
      </w:r>
      <w:proofErr w:type="gramEnd"/>
      <w:r>
        <w:rPr>
          <w:rFonts w:ascii="Calibri" w:hAnsi="Calibri"/>
          <w:sz w:val="18"/>
          <w:szCs w:val="18"/>
        </w:rPr>
        <w:t xml:space="preserve"> </w:t>
      </w:r>
    </w:p>
    <w:p w:rsidR="00EB3D6A" w:rsidRPr="00AD3357" w:rsidRDefault="00EB3D6A" w:rsidP="00DE66EC">
      <w:pPr>
        <w:pStyle w:val="Corpodeltesto2"/>
        <w:numPr>
          <w:ilvl w:val="0"/>
          <w:numId w:val="22"/>
        </w:numPr>
        <w:jc w:val="both"/>
        <w:rPr>
          <w:rFonts w:ascii="Calibri" w:hAnsi="Calibri"/>
          <w:sz w:val="18"/>
          <w:szCs w:val="18"/>
        </w:rPr>
      </w:pPr>
      <w:proofErr w:type="gramStart"/>
      <w:r>
        <w:rPr>
          <w:rFonts w:ascii="Calibri" w:hAnsi="Calibri"/>
          <w:sz w:val="18"/>
          <w:szCs w:val="18"/>
        </w:rPr>
        <w:t xml:space="preserve">Accettare il recesso contrattuale </w:t>
      </w:r>
      <w:r w:rsidR="002908CF">
        <w:rPr>
          <w:rFonts w:ascii="Calibri" w:hAnsi="Calibri"/>
          <w:sz w:val="18"/>
          <w:szCs w:val="18"/>
        </w:rPr>
        <w:t xml:space="preserve">con le decorrenze </w:t>
      </w:r>
      <w:r>
        <w:rPr>
          <w:rFonts w:ascii="Calibri" w:hAnsi="Calibri"/>
          <w:sz w:val="18"/>
          <w:szCs w:val="18"/>
        </w:rPr>
        <w:t>dispost</w:t>
      </w:r>
      <w:r w:rsidR="002908CF">
        <w:rPr>
          <w:rFonts w:ascii="Calibri" w:hAnsi="Calibri"/>
          <w:sz w:val="18"/>
          <w:szCs w:val="18"/>
        </w:rPr>
        <w:t>e</w:t>
      </w:r>
      <w:r>
        <w:rPr>
          <w:rFonts w:ascii="Calibri" w:hAnsi="Calibri"/>
          <w:sz w:val="18"/>
          <w:szCs w:val="18"/>
        </w:rPr>
        <w:t xml:space="preserve"> da Asp </w:t>
      </w:r>
      <w:r w:rsidR="002908CF">
        <w:rPr>
          <w:rFonts w:ascii="Calibri" w:hAnsi="Calibri"/>
          <w:sz w:val="18"/>
          <w:szCs w:val="18"/>
        </w:rPr>
        <w:t>senza potere di rimborso/rivalsa alcuna</w:t>
      </w:r>
      <w:proofErr w:type="gramEnd"/>
      <w:r w:rsidR="002908CF">
        <w:rPr>
          <w:rFonts w:ascii="Calibri" w:hAnsi="Calibri"/>
          <w:sz w:val="18"/>
          <w:szCs w:val="18"/>
        </w:rPr>
        <w:t xml:space="preserve">. </w:t>
      </w:r>
    </w:p>
    <w:p w:rsidR="00EB3D6A" w:rsidRPr="00D905B8" w:rsidRDefault="003A52AB" w:rsidP="00DE66EC">
      <w:pPr>
        <w:pStyle w:val="Paragrafoelenco"/>
        <w:numPr>
          <w:ilvl w:val="0"/>
          <w:numId w:val="1"/>
        </w:numPr>
        <w:tabs>
          <w:tab w:val="clear" w:pos="360"/>
        </w:tabs>
        <w:ind w:left="0" w:firstLine="0"/>
        <w:jc w:val="both"/>
        <w:rPr>
          <w:rFonts w:asciiTheme="minorHAnsi" w:hAnsiTheme="minorHAnsi"/>
          <w:sz w:val="18"/>
          <w:szCs w:val="18"/>
        </w:rPr>
      </w:pPr>
      <w:r w:rsidRPr="003A52AB">
        <w:rPr>
          <w:rFonts w:ascii="Calibri" w:hAnsi="Calibri"/>
          <w:b/>
          <w:sz w:val="18"/>
          <w:szCs w:val="18"/>
          <w:bdr w:val="single" w:sz="4" w:space="0" w:color="auto"/>
        </w:rPr>
        <w:t>CONTROVERSIE</w:t>
      </w:r>
      <w:r>
        <w:rPr>
          <w:rFonts w:ascii="Calibri" w:hAnsi="Calibri"/>
          <w:sz w:val="18"/>
          <w:szCs w:val="18"/>
        </w:rPr>
        <w:t xml:space="preserve">: </w:t>
      </w:r>
      <w:r w:rsidR="00EB3D6A"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00EB3D6A" w:rsidRPr="00023064">
        <w:rPr>
          <w:rFonts w:ascii="Calibri" w:hAnsi="Calibri"/>
          <w:sz w:val="18"/>
          <w:szCs w:val="18"/>
        </w:rPr>
        <w:t>D.lgs</w:t>
      </w:r>
      <w:proofErr w:type="spellEnd"/>
      <w:proofErr w:type="gramEnd"/>
      <w:r w:rsidR="00EB3D6A" w:rsidRPr="00023064">
        <w:rPr>
          <w:rFonts w:ascii="Calibri" w:hAnsi="Calibri"/>
          <w:sz w:val="18"/>
          <w:szCs w:val="18"/>
        </w:rPr>
        <w:t xml:space="preserve"> 163/2006 di natura “</w:t>
      </w:r>
      <w:r w:rsidR="00EB3D6A" w:rsidRPr="00023064">
        <w:rPr>
          <w:rFonts w:ascii="Calibri" w:hAnsi="Calibri"/>
          <w:i/>
          <w:sz w:val="18"/>
          <w:szCs w:val="18"/>
        </w:rPr>
        <w:t>conservativa</w:t>
      </w:r>
      <w:r w:rsidR="00EB3D6A" w:rsidRPr="00023064">
        <w:rPr>
          <w:rFonts w:ascii="Calibri" w:hAnsi="Calibri"/>
          <w:sz w:val="18"/>
          <w:szCs w:val="18"/>
        </w:rPr>
        <w:t xml:space="preserve">” </w:t>
      </w:r>
      <w:r w:rsidR="00EB3D6A" w:rsidRPr="00D905B8">
        <w:rPr>
          <w:rFonts w:ascii="Calibri" w:hAnsi="Calibri"/>
          <w:sz w:val="18"/>
          <w:szCs w:val="18"/>
        </w:rPr>
        <w:t>ovvero “</w:t>
      </w:r>
      <w:proofErr w:type="spellStart"/>
      <w:r w:rsidR="00EB3D6A" w:rsidRPr="00D905B8">
        <w:rPr>
          <w:rFonts w:ascii="Calibri" w:hAnsi="Calibri"/>
          <w:i/>
          <w:sz w:val="18"/>
          <w:szCs w:val="18"/>
        </w:rPr>
        <w:t>novativa</w:t>
      </w:r>
      <w:proofErr w:type="spellEnd"/>
      <w:r w:rsidR="00EB3D6A" w:rsidRPr="00D905B8">
        <w:rPr>
          <w:rFonts w:ascii="Calibri" w:hAnsi="Calibri"/>
          <w:sz w:val="18"/>
          <w:szCs w:val="18"/>
        </w:rPr>
        <w:t xml:space="preserve">” in ragione della controversia. In caso di mancata conclusione della transazione, la controversia sarà deferita al giudizio </w:t>
      </w:r>
      <w:r w:rsidR="00EB3D6A" w:rsidRPr="00D905B8">
        <w:rPr>
          <w:rFonts w:ascii="Calibri" w:hAnsi="Calibri" w:cs="Arial"/>
          <w:color w:val="494949"/>
          <w:sz w:val="18"/>
          <w:szCs w:val="18"/>
        </w:rPr>
        <w:t xml:space="preserve">del </w:t>
      </w:r>
      <w:proofErr w:type="spellStart"/>
      <w:proofErr w:type="gramStart"/>
      <w:r w:rsidR="00EB3D6A" w:rsidRPr="00D905B8">
        <w:rPr>
          <w:rFonts w:ascii="Calibri" w:hAnsi="Calibri" w:cs="Arial"/>
          <w:color w:val="494949"/>
          <w:sz w:val="18"/>
          <w:szCs w:val="18"/>
        </w:rPr>
        <w:t>G.O</w:t>
      </w:r>
      <w:proofErr w:type="spellEnd"/>
      <w:proofErr w:type="gramEnd"/>
      <w:r w:rsidR="00EB3D6A"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B3D6A" w:rsidRPr="00E77A93" w:rsidRDefault="00EF46E7" w:rsidP="00DE66EC">
      <w:pPr>
        <w:pStyle w:val="Paragrafoelenco"/>
        <w:numPr>
          <w:ilvl w:val="0"/>
          <w:numId w:val="1"/>
        </w:numPr>
        <w:tabs>
          <w:tab w:val="clear" w:pos="360"/>
          <w:tab w:val="num" w:pos="0"/>
        </w:tabs>
        <w:ind w:left="0" w:firstLine="0"/>
        <w:jc w:val="both"/>
        <w:rPr>
          <w:rFonts w:asciiTheme="minorHAnsi" w:hAnsiTheme="minorHAnsi"/>
          <w:sz w:val="18"/>
          <w:szCs w:val="18"/>
        </w:rPr>
      </w:pPr>
      <w:r>
        <w:rPr>
          <w:rFonts w:ascii="Calibri" w:hAnsi="Calibri"/>
          <w:sz w:val="18"/>
          <w:szCs w:val="18"/>
        </w:rPr>
        <w:t>In caso insorgano esigenze</w:t>
      </w:r>
      <w:r w:rsidR="00EB3D6A">
        <w:rPr>
          <w:rFonts w:ascii="Calibri" w:hAnsi="Calibri"/>
          <w:sz w:val="18"/>
          <w:szCs w:val="18"/>
        </w:rPr>
        <w:t xml:space="preserve"> da definire o concordare per la rego</w:t>
      </w:r>
      <w:r>
        <w:rPr>
          <w:rFonts w:ascii="Calibri" w:hAnsi="Calibri"/>
          <w:sz w:val="18"/>
          <w:szCs w:val="18"/>
        </w:rPr>
        <w:t>lare realizzazione del presente che non siano pretestuose, strumentali o evidentemente infondate,</w:t>
      </w:r>
      <w:r w:rsidR="00EB3D6A">
        <w:rPr>
          <w:rFonts w:ascii="Calibri" w:hAnsi="Calibri"/>
          <w:sz w:val="18"/>
          <w:szCs w:val="18"/>
        </w:rPr>
        <w:t xml:space="preserve"> l’Asp </w:t>
      </w:r>
      <w:proofErr w:type="gramStart"/>
      <w:r w:rsidR="00EB3D6A">
        <w:rPr>
          <w:rFonts w:ascii="Calibri" w:hAnsi="Calibri"/>
          <w:sz w:val="18"/>
          <w:szCs w:val="18"/>
        </w:rPr>
        <w:t>ed</w:t>
      </w:r>
      <w:proofErr w:type="gramEnd"/>
      <w:r w:rsidR="00EB3D6A">
        <w:rPr>
          <w:rFonts w:ascii="Calibri" w:hAnsi="Calibri"/>
          <w:sz w:val="18"/>
          <w:szCs w:val="18"/>
        </w:rPr>
        <w:t xml:space="preserve"> il Committente dovranno concordarle in modo unanime salvo la facoltà delle parti di risolvere in tronco il contratto senza penale o pretesa di indennizzi alcuni. Gli accordi fatti dall’Asp con la Ditta si danno per conosciuti e accettati anche dagli eventuali sub appaltatori o sub fornitori della ditta </w:t>
      </w:r>
      <w:r w:rsidR="00EB3D6A">
        <w:rPr>
          <w:rFonts w:ascii="Calibri" w:hAnsi="Calibri"/>
          <w:sz w:val="18"/>
          <w:szCs w:val="18"/>
        </w:rPr>
        <w:lastRenderedPageBreak/>
        <w:t xml:space="preserve">stessa che è tenuta a tal fine a darne debita </w:t>
      </w:r>
      <w:proofErr w:type="gramStart"/>
      <w:r w:rsidR="00EB3D6A">
        <w:rPr>
          <w:rFonts w:ascii="Calibri" w:hAnsi="Calibri"/>
          <w:sz w:val="18"/>
          <w:szCs w:val="18"/>
        </w:rPr>
        <w:t>ed</w:t>
      </w:r>
      <w:proofErr w:type="gramEnd"/>
      <w:r w:rsidR="00EB3D6A">
        <w:rPr>
          <w:rFonts w:ascii="Calibri" w:hAnsi="Calibri"/>
          <w:sz w:val="18"/>
          <w:szCs w:val="18"/>
        </w:rPr>
        <w:t xml:space="preserve"> approfondita comunicazione per quanto di competenza se del caso. </w:t>
      </w:r>
    </w:p>
    <w:p w:rsidR="00AD3357" w:rsidRPr="002555D1" w:rsidRDefault="00EB3D6A" w:rsidP="00DE66EC">
      <w:pPr>
        <w:pStyle w:val="Paragrafoelenco"/>
        <w:numPr>
          <w:ilvl w:val="0"/>
          <w:numId w:val="1"/>
        </w:numPr>
        <w:tabs>
          <w:tab w:val="clear" w:pos="360"/>
          <w:tab w:val="num" w:pos="0"/>
        </w:tabs>
        <w:ind w:left="0" w:firstLine="0"/>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BA5F02" w:rsidRPr="002555D1" w:rsidRDefault="00AD3357" w:rsidP="00DE66EC">
      <w:pPr>
        <w:pStyle w:val="Paragrafoelenco"/>
        <w:numPr>
          <w:ilvl w:val="0"/>
          <w:numId w:val="1"/>
        </w:numPr>
        <w:ind w:left="0" w:firstLine="0"/>
        <w:jc w:val="both"/>
        <w:rPr>
          <w:rFonts w:ascii="Calibri" w:hAnsi="Calibri" w:cs="Arial"/>
          <w:sz w:val="18"/>
          <w:szCs w:val="18"/>
        </w:rPr>
      </w:pPr>
      <w:r w:rsidRPr="002555D1">
        <w:rPr>
          <w:rFonts w:ascii="Calibri" w:hAnsi="Calibri" w:cs="Arial"/>
          <w:b/>
          <w:sz w:val="18"/>
          <w:szCs w:val="18"/>
        </w:rPr>
        <w:t xml:space="preserve"> </w:t>
      </w:r>
      <w:r w:rsidR="00F614B2" w:rsidRPr="00D87933">
        <w:rPr>
          <w:rFonts w:ascii="Calibri" w:hAnsi="Calibri" w:cs="Arial"/>
          <w:b/>
          <w:sz w:val="18"/>
          <w:szCs w:val="18"/>
          <w:bdr w:val="single" w:sz="4" w:space="0" w:color="auto"/>
        </w:rPr>
        <w:t xml:space="preserve">CODICE </w:t>
      </w:r>
      <w:r w:rsidRPr="00D87933">
        <w:rPr>
          <w:rFonts w:asciiTheme="minorHAnsi" w:hAnsiTheme="minorHAnsi" w:cs="Arial"/>
          <w:b/>
          <w:sz w:val="18"/>
          <w:szCs w:val="18"/>
          <w:bdr w:val="single" w:sz="4" w:space="0" w:color="auto"/>
        </w:rPr>
        <w:t>CIG</w:t>
      </w:r>
      <w:proofErr w:type="gramStart"/>
      <w:r w:rsidR="002555D1" w:rsidRPr="002555D1">
        <w:rPr>
          <w:rFonts w:ascii="Verdana" w:hAnsi="Verdana"/>
          <w:sz w:val="18"/>
          <w:szCs w:val="18"/>
        </w:rPr>
        <w:t xml:space="preserve"> </w:t>
      </w:r>
      <w:r w:rsidR="00962610">
        <w:rPr>
          <w:rFonts w:ascii="Verdana" w:hAnsi="Verdana"/>
          <w:sz w:val="18"/>
          <w:szCs w:val="18"/>
        </w:rPr>
        <w:t xml:space="preserve"> </w:t>
      </w:r>
      <w:proofErr w:type="gramEnd"/>
      <w:r w:rsidR="00962610" w:rsidRPr="00CB279B">
        <w:rPr>
          <w:rFonts w:ascii="Verdana" w:hAnsi="Verdana"/>
          <w:sz w:val="18"/>
          <w:szCs w:val="18"/>
        </w:rPr>
        <w:t>Z3C12707F4</w:t>
      </w:r>
    </w:p>
    <w:p w:rsidR="002651FC" w:rsidRPr="002651FC" w:rsidRDefault="00BA5F02" w:rsidP="002651FC">
      <w:pPr>
        <w:pStyle w:val="Paragrafoelenco"/>
        <w:numPr>
          <w:ilvl w:val="0"/>
          <w:numId w:val="1"/>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proofErr w:type="gramStart"/>
      <w:r>
        <w:rPr>
          <w:rFonts w:ascii="Calibri" w:hAnsi="Calibri" w:cs="Arial"/>
          <w:sz w:val="18"/>
          <w:szCs w:val="18"/>
        </w:rPr>
        <w:t>d.lgs</w:t>
      </w:r>
      <w:proofErr w:type="spellEnd"/>
      <w:proofErr w:type="gram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Default="00F614B2" w:rsidP="002651F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CAUZIONE</w:t>
      </w:r>
      <w:r w:rsidR="00F45FB7" w:rsidRPr="002651FC">
        <w:rPr>
          <w:rFonts w:ascii="Calibri" w:hAnsi="Calibri"/>
          <w:sz w:val="18"/>
          <w:szCs w:val="18"/>
        </w:rPr>
        <w:t>:</w:t>
      </w:r>
      <w:r w:rsidR="00094EDE" w:rsidRPr="002651FC">
        <w:rPr>
          <w:rFonts w:ascii="Calibri" w:hAnsi="Calibri"/>
          <w:sz w:val="18"/>
          <w:szCs w:val="18"/>
        </w:rPr>
        <w:t xml:space="preserve"> la ditta è tenuta alla costituzione – prima dell’esecuzione del contratto – di garanzia fideiussoria pari al 10% dell’importo di aggiudicazione</w:t>
      </w:r>
      <w:proofErr w:type="gramStart"/>
      <w:r w:rsidR="00094EDE" w:rsidRPr="002651FC">
        <w:rPr>
          <w:rFonts w:ascii="Calibri" w:hAnsi="Calibri"/>
          <w:sz w:val="18"/>
          <w:szCs w:val="18"/>
        </w:rPr>
        <w:t xml:space="preserve">  </w:t>
      </w:r>
      <w:proofErr w:type="gramEnd"/>
      <w:r w:rsidR="00094EDE" w:rsidRPr="002651FC">
        <w:rPr>
          <w:rFonts w:ascii="Calibri" w:hAnsi="Calibri"/>
          <w:sz w:val="18"/>
          <w:szCs w:val="18"/>
        </w:rPr>
        <w:t>e costituita ai sensi dell’art. 75 c. 3 e con le modalità di cui all’art, 113  del medesimo Codice degli appalti; in mancanza di garanzia costituita il contratto sarà da intendersi nullo.</w:t>
      </w:r>
      <w:r w:rsidR="002651FC" w:rsidRPr="002651FC">
        <w:rPr>
          <w:rFonts w:ascii="Calibri" w:hAnsi="Calibri"/>
          <w:sz w:val="18"/>
          <w:szCs w:val="18"/>
        </w:rPr>
        <w:t xml:space="preserve"> La garanzia sarà intesa svincolata con la progressività del citato art. 113 senza necessità di </w:t>
      </w:r>
      <w:proofErr w:type="gramStart"/>
      <w:r w:rsidR="002651FC" w:rsidRPr="002651FC">
        <w:rPr>
          <w:rFonts w:ascii="Calibri" w:hAnsi="Calibri"/>
          <w:sz w:val="18"/>
          <w:szCs w:val="18"/>
        </w:rPr>
        <w:t>ulteriori</w:t>
      </w:r>
      <w:proofErr w:type="gramEnd"/>
      <w:r w:rsidR="002651FC" w:rsidRPr="002651FC">
        <w:rPr>
          <w:rFonts w:ascii="Calibri" w:hAnsi="Calibri"/>
          <w:sz w:val="18"/>
          <w:szCs w:val="18"/>
        </w:rPr>
        <w:t xml:space="preserve"> formalità così come pure il 20% residuo a fine appalto della fornitura con la verifica di conformità effettuata con le modalità di cui al punto6b (pertanto entro 60 giorni dall’ultima fattura qualora l’Asp non abbia sollevato eccezioni entro tale termine)</w:t>
      </w:r>
    </w:p>
    <w:p w:rsidR="002E70F0" w:rsidRPr="002651FC" w:rsidRDefault="002E70F0" w:rsidP="002E70F0">
      <w:pPr>
        <w:pStyle w:val="Paragrafoelenco"/>
        <w:ind w:left="0"/>
        <w:jc w:val="both"/>
        <w:rPr>
          <w:rFonts w:ascii="Calibri" w:hAnsi="Calibri"/>
          <w:sz w:val="18"/>
          <w:szCs w:val="18"/>
        </w:rPr>
      </w:pPr>
      <w:r>
        <w:rPr>
          <w:rFonts w:ascii="Calibri" w:hAnsi="Calibri"/>
          <w:b/>
          <w:sz w:val="18"/>
          <w:szCs w:val="18"/>
        </w:rPr>
        <w:t xml:space="preserve">In alternativa alla cauzione e nei casi di procedura in economia con affidamento diretto – </w:t>
      </w:r>
      <w:r w:rsidRPr="002E70F0">
        <w:rPr>
          <w:rFonts w:ascii="Calibri" w:hAnsi="Calibri"/>
          <w:sz w:val="18"/>
          <w:szCs w:val="18"/>
          <w:u w:val="single"/>
        </w:rPr>
        <w:t xml:space="preserve">secondo il parere </w:t>
      </w:r>
      <w:proofErr w:type="spellStart"/>
      <w:r w:rsidRPr="002E70F0">
        <w:rPr>
          <w:rFonts w:ascii="Calibri" w:hAnsi="Calibri"/>
          <w:sz w:val="18"/>
          <w:szCs w:val="18"/>
          <w:u w:val="single"/>
        </w:rPr>
        <w:t>AG</w:t>
      </w:r>
      <w:proofErr w:type="spellEnd"/>
      <w:r w:rsidRPr="002E70F0">
        <w:rPr>
          <w:rFonts w:ascii="Calibri" w:hAnsi="Calibri"/>
          <w:sz w:val="18"/>
          <w:szCs w:val="18"/>
          <w:u w:val="single"/>
        </w:rPr>
        <w:t>. 21/2012 dell’</w:t>
      </w:r>
      <w:proofErr w:type="spellStart"/>
      <w:r w:rsidRPr="002E70F0">
        <w:rPr>
          <w:rFonts w:ascii="Calibri" w:hAnsi="Calibri"/>
          <w:sz w:val="18"/>
          <w:szCs w:val="18"/>
          <w:u w:val="single"/>
        </w:rPr>
        <w:t>Anac</w:t>
      </w:r>
      <w:proofErr w:type="spellEnd"/>
      <w:r w:rsidRPr="002E70F0">
        <w:rPr>
          <w:rFonts w:ascii="Calibri" w:hAnsi="Calibri"/>
          <w:sz w:val="18"/>
          <w:szCs w:val="18"/>
          <w:u w:val="single"/>
        </w:rPr>
        <w:t xml:space="preserve"> è ammesso l’esonero dalla presentazione della garanzia in caso di solidità </w:t>
      </w:r>
      <w:proofErr w:type="gramStart"/>
      <w:r w:rsidRPr="002E70F0">
        <w:rPr>
          <w:rFonts w:ascii="Calibri" w:hAnsi="Calibri"/>
          <w:sz w:val="18"/>
          <w:szCs w:val="18"/>
          <w:u w:val="single"/>
        </w:rPr>
        <w:t>notoria</w:t>
      </w:r>
      <w:proofErr w:type="gramEnd"/>
      <w:r w:rsidRPr="002E70F0">
        <w:rPr>
          <w:rFonts w:ascii="Calibri" w:hAnsi="Calibri"/>
          <w:sz w:val="18"/>
          <w:szCs w:val="18"/>
          <w:u w:val="single"/>
        </w:rPr>
        <w:t xml:space="preserve"> e comprovata della Ditta desumibile dal possedere un capitale interamente versato</w:t>
      </w:r>
      <w:r>
        <w:rPr>
          <w:rFonts w:ascii="Calibri" w:hAnsi="Calibri"/>
          <w:sz w:val="18"/>
          <w:szCs w:val="18"/>
          <w:u w:val="single"/>
        </w:rPr>
        <w:t xml:space="preserve">, </w:t>
      </w:r>
      <w:r w:rsidRPr="002E70F0">
        <w:rPr>
          <w:rFonts w:ascii="Calibri" w:hAnsi="Calibri"/>
          <w:sz w:val="18"/>
          <w:szCs w:val="18"/>
          <w:u w:val="single"/>
        </w:rPr>
        <w:t xml:space="preserve">che sia pari o superiore </w:t>
      </w:r>
      <w:r w:rsidRPr="00E134C8">
        <w:rPr>
          <w:rFonts w:ascii="Calibri" w:hAnsi="Calibri"/>
          <w:b/>
          <w:sz w:val="18"/>
          <w:szCs w:val="18"/>
          <w:u w:val="single"/>
        </w:rPr>
        <w:t>almeno a 5 volte l’ammontare dell’importo posto a base di gara</w:t>
      </w:r>
      <w:r w:rsidRPr="00E134C8">
        <w:rPr>
          <w:rFonts w:ascii="Calibri" w:hAnsi="Calibri"/>
          <w:b/>
          <w:sz w:val="18"/>
          <w:szCs w:val="18"/>
        </w:rPr>
        <w:t xml:space="preserve"> </w:t>
      </w:r>
      <w:r>
        <w:rPr>
          <w:rFonts w:ascii="Calibri" w:hAnsi="Calibri"/>
          <w:b/>
          <w:sz w:val="18"/>
          <w:szCs w:val="18"/>
        </w:rPr>
        <w:t xml:space="preserve">e presentino (anche ai sensi del DPR 445/2000) una situazione finanziaria positiva datata </w:t>
      </w:r>
      <w:r w:rsidR="00E134C8">
        <w:rPr>
          <w:rFonts w:ascii="Calibri" w:hAnsi="Calibri"/>
          <w:b/>
          <w:sz w:val="18"/>
          <w:szCs w:val="18"/>
        </w:rPr>
        <w:t xml:space="preserve">non anteriormente a 30 giorni la data di partecipazione aggiudicazione.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w:t>
      </w:r>
      <w:proofErr w:type="gramStart"/>
      <w:r w:rsidR="00BA5F02">
        <w:rPr>
          <w:rFonts w:ascii="Calibri" w:hAnsi="Calibri"/>
          <w:sz w:val="18"/>
          <w:szCs w:val="18"/>
        </w:rPr>
        <w:t>nonché</w:t>
      </w:r>
      <w:proofErr w:type="gramEnd"/>
      <w:r w:rsidR="00BA5F02">
        <w:rPr>
          <w:rFonts w:ascii="Calibri" w:hAnsi="Calibri"/>
          <w:sz w:val="18"/>
          <w:szCs w:val="18"/>
        </w:rPr>
        <w:t xml:space="preserve">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5A72F5"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10.75pt;margin-top:50.25pt;width:28.75pt;height:21.5pt;flip:y;z-index:251673600" o:connectortype="straight"/>
        </w:pict>
      </w:r>
      <w:r>
        <w:rPr>
          <w:rFonts w:ascii="Calibri" w:hAnsi="Calibri"/>
          <w:noProof/>
          <w:sz w:val="18"/>
          <w:szCs w:val="18"/>
        </w:rPr>
        <w:pict>
          <v:shape id="_x0000_s1026" type="#_x0000_t32" style="position:absolute;left:0;text-align:left;margin-left:14.35pt;margin-top:50.25pt;width:19.7pt;height:23.8pt;z-index:251672576" o:connectortype="straight"/>
        </w:pict>
      </w:r>
      <w:proofErr w:type="gramStart"/>
      <w:r w:rsidR="00FA3507">
        <w:rPr>
          <w:rFonts w:ascii="Calibri" w:hAnsi="Calibri"/>
          <w:sz w:val="18"/>
          <w:szCs w:val="18"/>
        </w:rPr>
        <w:t>è</w:t>
      </w:r>
      <w:proofErr w:type="gramEnd"/>
      <w:r w:rsidR="00FA3507">
        <w:rPr>
          <w:rFonts w:ascii="Calibri" w:hAnsi="Calibri"/>
          <w:sz w:val="18"/>
          <w:szCs w:val="18"/>
        </w:rPr>
        <w:t xml:space="preserve"> soggetta al</w:t>
      </w:r>
      <w:r w:rsidR="00BA5F02" w:rsidRPr="003204AB">
        <w:rPr>
          <w:rFonts w:ascii="Calibri" w:hAnsi="Calibri"/>
          <w:sz w:val="18"/>
          <w:szCs w:val="18"/>
        </w:rPr>
        <w:t>l’obbligo di redazione del documento di cui all’ar</w:t>
      </w:r>
      <w:r w:rsidR="00FA3507">
        <w:rPr>
          <w:rFonts w:ascii="Calibri" w:hAnsi="Calibri"/>
          <w:sz w:val="18"/>
          <w:szCs w:val="18"/>
        </w:rPr>
        <w:t xml:space="preserve">t. 26 comma 3 del </w:t>
      </w:r>
      <w:proofErr w:type="spellStart"/>
      <w:r w:rsidR="00FA3507">
        <w:rPr>
          <w:rFonts w:ascii="Calibri" w:hAnsi="Calibri"/>
          <w:sz w:val="18"/>
          <w:szCs w:val="18"/>
        </w:rPr>
        <w:t>D.lgs</w:t>
      </w:r>
      <w:proofErr w:type="spellEnd"/>
      <w:r w:rsidR="00FA3507">
        <w:rPr>
          <w:rFonts w:ascii="Calibri" w:hAnsi="Calibri"/>
          <w:sz w:val="18"/>
          <w:szCs w:val="18"/>
        </w:rPr>
        <w:t xml:space="preserve"> 81/2008 che </w:t>
      </w:r>
      <w:r w:rsidR="00414ECA">
        <w:rPr>
          <w:rFonts w:ascii="Calibri" w:hAnsi="Calibri"/>
          <w:sz w:val="18"/>
          <w:szCs w:val="18"/>
        </w:rPr>
        <w:t>si allega</w:t>
      </w:r>
      <w:r w:rsidR="00FA3507">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5A72F5" w:rsidP="00751E0B">
      <w:pPr>
        <w:pStyle w:val="Paragrafoelenco"/>
        <w:shd w:val="clear" w:color="auto" w:fill="D9D9D9" w:themeFill="background1" w:themeFillShade="D9"/>
        <w:ind w:left="567"/>
        <w:jc w:val="both"/>
        <w:rPr>
          <w:rFonts w:ascii="Calibri" w:hAnsi="Calibri"/>
          <w:sz w:val="18"/>
          <w:szCs w:val="18"/>
        </w:rPr>
      </w:pPr>
      <w:r>
        <w:rPr>
          <w:rFonts w:ascii="Calibri" w:hAnsi="Calibri"/>
          <w:noProof/>
          <w:sz w:val="18"/>
          <w:szCs w:val="18"/>
        </w:rPr>
        <w:pict>
          <v:shape id="_x0000_s1029" type="#_x0000_t32" style="position:absolute;left:0;text-align:left;margin-left:4.65pt;margin-top:48.95pt;width:22.85pt;height:22.85pt;flip:y;z-index:251675648" o:connectortype="straight"/>
        </w:pict>
      </w:r>
      <w:r>
        <w:rPr>
          <w:rFonts w:ascii="Calibri" w:hAnsi="Calibri"/>
          <w:noProof/>
          <w:sz w:val="18"/>
          <w:szCs w:val="18"/>
        </w:rPr>
        <w:pict>
          <v:shape id="_x0000_s1028" type="#_x0000_t32" style="position:absolute;left:0;text-align:left;margin-left:4.65pt;margin-top:50.75pt;width:19pt;height:21.05pt;z-index:251674624" o:connectortype="straight"/>
        </w:pict>
      </w:r>
      <w:r w:rsidR="00EC2602">
        <w:rPr>
          <w:rFonts w:ascii="Calibri" w:hAnsi="Calibri"/>
          <w:sz w:val="18"/>
          <w:szCs w:val="18"/>
        </w:rPr>
        <w:t xml:space="preserve">I costi di cui al presente punto sono </w:t>
      </w:r>
      <w:r w:rsidR="00EC2602"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00EC2602" w:rsidRPr="00EC2602">
        <w:rPr>
          <w:rFonts w:ascii="Calibri" w:hAnsi="Calibri"/>
          <w:sz w:val="18"/>
          <w:szCs w:val="18"/>
        </w:rPr>
        <w:t>soggetti a ribassi</w:t>
      </w:r>
      <w:r w:rsidR="00EC2602">
        <w:rPr>
          <w:rFonts w:ascii="Calibri" w:hAnsi="Calibri"/>
          <w:sz w:val="18"/>
          <w:szCs w:val="18"/>
        </w:rPr>
        <w:t xml:space="preserve"> </w:t>
      </w:r>
      <w:r w:rsidR="00EC2602" w:rsidRPr="00EC2602">
        <w:rPr>
          <w:rFonts w:ascii="Calibri" w:hAnsi="Calibri"/>
          <w:sz w:val="18"/>
          <w:szCs w:val="18"/>
        </w:rPr>
        <w:t xml:space="preserve">e </w:t>
      </w:r>
      <w:r w:rsidR="00EC2602">
        <w:rPr>
          <w:rFonts w:ascii="Calibri" w:hAnsi="Calibri"/>
          <w:sz w:val="18"/>
          <w:szCs w:val="18"/>
        </w:rPr>
        <w:t>quindi saranno</w:t>
      </w:r>
      <w:r w:rsidR="00EC2602"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00EC2602"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lastRenderedPageBreak/>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proofErr w:type="gramStart"/>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roofErr w:type="gramEnd"/>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roofErr w:type="gramStart"/>
      <w:r>
        <w:rPr>
          <w:rFonts w:ascii="Calibri" w:hAnsi="Calibri"/>
          <w:sz w:val="18"/>
          <w:szCs w:val="18"/>
        </w:rPr>
        <w:t>)</w:t>
      </w:r>
      <w:proofErr w:type="gramEnd"/>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proofErr w:type="gramStart"/>
      <w:r w:rsidRPr="0045480C">
        <w:rPr>
          <w:rFonts w:asciiTheme="minorHAnsi" w:hAnsiTheme="minorHAnsi" w:cs="Courier New"/>
          <w:color w:val="000000"/>
          <w:sz w:val="16"/>
          <w:szCs w:val="16"/>
        </w:rPr>
        <w:t>al</w:t>
      </w:r>
      <w:proofErr w:type="gramEnd"/>
      <w:r w:rsidRPr="0045480C">
        <w:rPr>
          <w:rFonts w:asciiTheme="minorHAnsi" w:hAnsiTheme="minorHAnsi" w:cs="Courier New"/>
          <w:color w:val="000000"/>
          <w:sz w:val="16"/>
          <w:szCs w:val="16"/>
        </w:rPr>
        <w:t xml:space="preserve">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proofErr w:type="gramStart"/>
      <w:r w:rsidRPr="0045480C">
        <w:rPr>
          <w:rFonts w:asciiTheme="minorHAnsi" w:hAnsiTheme="minorHAnsi"/>
          <w:sz w:val="16"/>
          <w:szCs w:val="16"/>
        </w:rPr>
        <w:t>di</w:t>
      </w:r>
      <w:proofErr w:type="gramEnd"/>
      <w:r w:rsidRPr="0045480C">
        <w:rPr>
          <w:rFonts w:asciiTheme="minorHAnsi" w:hAnsiTheme="minorHAnsi"/>
          <w:sz w:val="16"/>
          <w:szCs w:val="16"/>
        </w:rPr>
        <w:t xml:space="preserve">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proofErr w:type="gramStart"/>
      <w:r w:rsidRPr="00FE53A4">
        <w:rPr>
          <w:rFonts w:ascii="Calibri" w:hAnsi="Calibri" w:cs="Times-Roman"/>
          <w:sz w:val="16"/>
          <w:szCs w:val="16"/>
        </w:rPr>
        <w:t>a</w:t>
      </w:r>
      <w:proofErr w:type="gramEnd"/>
      <w:r w:rsidRPr="00FE53A4">
        <w:rPr>
          <w:rFonts w:ascii="Calibri" w:hAnsi="Calibri" w:cs="Times-Roman"/>
          <w:sz w:val="16"/>
          <w:szCs w:val="16"/>
        </w:rPr>
        <w:t xml:space="preserve">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proofErr w:type="gramStart"/>
      <w:r>
        <w:rPr>
          <w:rFonts w:ascii="Calibri" w:hAnsi="Calibri"/>
          <w:sz w:val="16"/>
          <w:szCs w:val="16"/>
        </w:rPr>
        <w:t>a</w:t>
      </w:r>
      <w:proofErr w:type="gramEnd"/>
      <w:r>
        <w:rPr>
          <w:rFonts w:ascii="Calibri" w:hAnsi="Calibri"/>
          <w:sz w:val="16"/>
          <w:szCs w:val="16"/>
        </w:rPr>
        <w:t xml:space="preserve">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proofErr w:type="gramStart"/>
      <w:r>
        <w:rPr>
          <w:rFonts w:ascii="Calibri" w:hAnsi="Calibri"/>
          <w:sz w:val="18"/>
          <w:szCs w:val="18"/>
        </w:rPr>
        <w:t>a</w:t>
      </w:r>
      <w:proofErr w:type="gramEnd"/>
      <w:r>
        <w:rPr>
          <w:rFonts w:ascii="Calibri" w:hAnsi="Calibri"/>
          <w:sz w:val="18"/>
          <w:szCs w:val="18"/>
        </w:rPr>
        <w:t xml:space="preserve">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DE66EC" w:rsidRDefault="00DE66EC" w:rsidP="00DE66EC">
      <w:pPr>
        <w:shd w:val="clear" w:color="auto" w:fill="D9D9D9" w:themeFill="background1" w:themeFillShade="D9"/>
        <w:autoSpaceDE w:val="0"/>
        <w:autoSpaceDN w:val="0"/>
        <w:adjustRightInd w:val="0"/>
        <w:jc w:val="center"/>
        <w:rPr>
          <w:rFonts w:asciiTheme="minorHAnsi" w:hAnsiTheme="minorHAnsi" w:cs="Times-Roman"/>
          <w:sz w:val="16"/>
          <w:szCs w:val="16"/>
        </w:rPr>
      </w:pPr>
      <w:r>
        <w:rPr>
          <w:rFonts w:asciiTheme="minorHAnsi" w:hAnsiTheme="minorHAnsi" w:cs="Times-Roman"/>
          <w:sz w:val="16"/>
          <w:szCs w:val="16"/>
        </w:rPr>
        <w:t>DICHIARA IN PARTICOLARE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il titolare o il direttore tecnico, se si tratta di impresa individuale; 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i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Pr>
          <w:rFonts w:asciiTheme="minorHAnsi" w:hAnsiTheme="minorHAnsi" w:cs="Courier New"/>
          <w:color w:val="000000"/>
          <w:sz w:val="16"/>
          <w:szCs w:val="16"/>
        </w:rPr>
        <w:t>Comunita'</w:t>
      </w:r>
      <w:proofErr w:type="spellEnd"/>
      <w:r>
        <w:rPr>
          <w:rFonts w:asciiTheme="minorHAnsi" w:hAnsiTheme="minorHAnsi" w:cs="Courier New"/>
          <w:color w:val="000000"/>
          <w:sz w:val="16"/>
          <w:szCs w:val="16"/>
        </w:rPr>
        <w:t xml:space="preserve">  che  incidono sulla </w:t>
      </w:r>
      <w:proofErr w:type="spellStart"/>
      <w:r>
        <w:rPr>
          <w:rFonts w:asciiTheme="minorHAnsi" w:hAnsiTheme="minorHAnsi" w:cs="Courier New"/>
          <w:color w:val="000000"/>
          <w:sz w:val="16"/>
          <w:szCs w:val="16"/>
        </w:rPr>
        <w:t>moralita'</w:t>
      </w:r>
      <w:proofErr w:type="spellEnd"/>
      <w:r>
        <w:rPr>
          <w:rFonts w:asciiTheme="minorHAnsi" w:hAnsiTheme="minorHAnsi" w:cs="Courier New"/>
          <w:color w:val="000000"/>
          <w:sz w:val="16"/>
          <w:szCs w:val="16"/>
        </w:rPr>
        <w:t xml:space="preserve"> professionale; e' comunque  causa  di  esclusione  la condanna, con sentenza passata in giudicato, per uno o </w:t>
      </w:r>
      <w:proofErr w:type="spellStart"/>
      <w:r>
        <w:rPr>
          <w:rFonts w:asciiTheme="minorHAnsi" w:hAnsiTheme="minorHAnsi" w:cs="Courier New"/>
          <w:color w:val="000000"/>
          <w:sz w:val="16"/>
          <w:szCs w:val="16"/>
        </w:rPr>
        <w:t>piu'</w:t>
      </w:r>
      <w:proofErr w:type="spellEnd"/>
      <w:r>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w:t>
      </w:r>
      <w:r>
        <w:rPr>
          <w:rFonts w:asciiTheme="minorHAnsi" w:hAnsiTheme="minorHAnsi" w:cs="Courier New"/>
          <w:color w:val="000000"/>
          <w:sz w:val="16"/>
          <w:szCs w:val="16"/>
        </w:rPr>
        <w:lastRenderedPageBreak/>
        <w:t xml:space="preserve">divieto operano se la sentenza o il decreto sono stati emessi nei  confronti: del titolare  o  del  direttore  tecnico  se  si  tratta  di  impresa individuale; 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  In  ogni   caso l'esclusione e il divieto operano anche nei  confronti  dei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secondo motivata valutazione della  stazione  appaltante, ha commesso grave  negligenza  o  malafede  nell'esecuzione  delle prestazioni affidate dalla stazione appaltante che bandisce la  gara; o che hanno  commesso  un  errore  grave  nell'esercizio  della  loro </w:t>
      </w:r>
      <w:proofErr w:type="spellStart"/>
      <w:r>
        <w:rPr>
          <w:rFonts w:asciiTheme="minorHAnsi" w:hAnsiTheme="minorHAnsi" w:cs="Courier New"/>
          <w:color w:val="000000"/>
          <w:sz w:val="16"/>
          <w:szCs w:val="16"/>
        </w:rPr>
        <w:t>attivita'</w:t>
      </w:r>
      <w:proofErr w:type="spellEnd"/>
      <w:r>
        <w:rPr>
          <w:rFonts w:asciiTheme="minorHAnsi" w:hAnsiTheme="minorHAnsi" w:cs="Courier New"/>
          <w:color w:val="000000"/>
          <w:sz w:val="16"/>
          <w:szCs w:val="16"/>
        </w:rPr>
        <w:t xml:space="preserve">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non presenti la  certificazione  di  cui  all'articolo  17 della legge 12 marzo 1999, n. 68, salvo il disposto del comma 2 dell’art. 38 del TU ovvero 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applicata la sanzione  </w:t>
      </w:r>
      <w:proofErr w:type="spellStart"/>
      <w:r>
        <w:rPr>
          <w:rFonts w:asciiTheme="minorHAnsi" w:hAnsiTheme="minorHAnsi" w:cs="Courier New"/>
          <w:color w:val="000000"/>
          <w:sz w:val="16"/>
          <w:szCs w:val="16"/>
        </w:rPr>
        <w:t>interdittiva</w:t>
      </w:r>
      <w:proofErr w:type="spellEnd"/>
      <w:r>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Pr>
          <w:rFonts w:asciiTheme="minorHAnsi" w:hAnsiTheme="minorHAnsi" w:cs="Courier New"/>
          <w:color w:val="000000"/>
          <w:sz w:val="16"/>
          <w:szCs w:val="16"/>
        </w:rPr>
        <w:t>interdittivi</w:t>
      </w:r>
      <w:proofErr w:type="spellEnd"/>
      <w:r>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di</w:t>
      </w:r>
      <w:proofErr w:type="gramEnd"/>
      <w:r>
        <w:rPr>
          <w:rFonts w:asciiTheme="minorHAnsi" w:hAnsiTheme="minorHAnsi" w:cs="Courier New"/>
          <w:color w:val="000000"/>
          <w:sz w:val="16"/>
          <w:szCs w:val="16"/>
        </w:rPr>
        <w:t xml:space="preserve">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giudiziaria,  salvo  che  ricorrano  i  casi  previsti dall'articolo 4, primo comma, della legge 24 novembre 1981,  n.  689. La circostanza di cui al primo periodo deve emergere dagli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 xml:space="preserve">indizi  a base della richiesta di rinvio a  giudizio  formulata  nei  confronti dell'imputato nell'anno antecedente alla pubblicazione  del  bando  e deve essere comunicata, unitamente alle </w:t>
      </w:r>
      <w:proofErr w:type="spellStart"/>
      <w:r>
        <w:rPr>
          <w:rFonts w:asciiTheme="minorHAnsi" w:hAnsiTheme="minorHAnsi" w:cs="Courier New"/>
          <w:color w:val="000000"/>
          <w:sz w:val="16"/>
          <w:szCs w:val="16"/>
        </w:rPr>
        <w:t>generalita'</w:t>
      </w:r>
      <w:proofErr w:type="spellEnd"/>
      <w:r>
        <w:rPr>
          <w:rFonts w:asciiTheme="minorHAnsi" w:hAnsiTheme="minorHAnsi" w:cs="Courier New"/>
          <w:color w:val="000000"/>
          <w:sz w:val="16"/>
          <w:szCs w:val="16"/>
        </w:rPr>
        <w:t xml:space="preserve"> del soggetto  che ha omesso la predetta  denuncia,  dal  procuratore  della  Repubblica procedente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lastRenderedPageBreak/>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w:t>
      </w:r>
      <w:proofErr w:type="gramStart"/>
      <w:r>
        <w:rPr>
          <w:rStyle w:val="Enfasigrassetto"/>
          <w:rFonts w:asciiTheme="minorHAnsi" w:eastAsiaTheme="majorEastAsia" w:hAnsiTheme="minorHAnsi"/>
          <w:iCs/>
          <w:sz w:val="16"/>
          <w:szCs w:val="16"/>
        </w:rPr>
        <w:t>tenuta</w:t>
      </w:r>
      <w:proofErr w:type="gramEnd"/>
      <w:r>
        <w:rPr>
          <w:rStyle w:val="Enfasigrassetto"/>
          <w:rFonts w:asciiTheme="minorHAnsi" w:eastAsiaTheme="majorEastAsia" w:hAnsiTheme="minorHAnsi"/>
          <w:iCs/>
          <w:sz w:val="16"/>
          <w:szCs w:val="16"/>
        </w:rPr>
        <w:t xml:space="preserve"> a recedere/escludere i fornitori/candidati in  caso  di  mancato  adempimento  alle  prescrizioni  previste  dal Codice sugli appalti e dal 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t xml:space="preserve">Di impegnarsi formalmente </w:t>
      </w:r>
      <w:proofErr w:type="gramStart"/>
      <w:r>
        <w:rPr>
          <w:rFonts w:asciiTheme="minorHAnsi" w:hAnsiTheme="minorHAnsi" w:cs="Courier New"/>
          <w:bCs/>
          <w:iCs/>
          <w:sz w:val="16"/>
          <w:szCs w:val="16"/>
        </w:rPr>
        <w:t>ad</w:t>
      </w:r>
      <w:proofErr w:type="gramEnd"/>
      <w:r>
        <w:rPr>
          <w:rFonts w:asciiTheme="minorHAnsi" w:hAnsiTheme="minorHAnsi" w:cs="Courier New"/>
          <w:bCs/>
          <w:iCs/>
          <w:sz w:val="16"/>
          <w:szCs w:val="16"/>
        </w:rPr>
        <w:t xml:space="preserve">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proofErr w:type="gramStart"/>
      <w:r>
        <w:rPr>
          <w:rFonts w:ascii="Calibri" w:hAnsi="Calibri" w:cs="Times-Bold"/>
          <w:bCs/>
          <w:sz w:val="16"/>
          <w:szCs w:val="16"/>
        </w:rPr>
        <w:t>di</w:t>
      </w:r>
      <w:proofErr w:type="gramEnd"/>
      <w:r>
        <w:rPr>
          <w:rFonts w:ascii="Calibri" w:hAnsi="Calibri" w:cs="Times-Bold"/>
          <w:bCs/>
          <w:sz w:val="16"/>
          <w:szCs w:val="16"/>
        </w:rPr>
        <w:t xml:space="preserve">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Calibri" w:hAnsi="Calibri" w:cs="Arial"/>
          <w:sz w:val="16"/>
          <w:szCs w:val="16"/>
        </w:rPr>
        <w:t>di</w:t>
      </w:r>
      <w:proofErr w:type="gramEnd"/>
      <w:r>
        <w:rPr>
          <w:rFonts w:ascii="Calibri" w:hAnsi="Calibri" w:cs="Arial"/>
          <w:sz w:val="16"/>
          <w:szCs w:val="16"/>
        </w:rPr>
        <w:t xml:space="preserve"> assumersi gli obblighi di tracciabilità dei flussi finanziari di cui alla L. 136/2010 e gli adempimenti a ciò connessi nei confronti dell’ASP e degli eventuali sub fornitori</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che</w:t>
      </w:r>
      <w:proofErr w:type="gramEnd"/>
      <w:r>
        <w:rPr>
          <w:rFonts w:asciiTheme="minorHAnsi" w:hAnsiTheme="minorHAnsi" w:cs="Times-Roman"/>
          <w:sz w:val="16"/>
          <w:szCs w:val="16"/>
        </w:rPr>
        <w:t xml:space="preserv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(indicare</w:t>
      </w:r>
      <w:proofErr w:type="gramEnd"/>
      <w:r>
        <w:rPr>
          <w:rFonts w:asciiTheme="minorHAnsi" w:hAnsiTheme="minorHAnsi" w:cs="Times-Roman"/>
          <w:sz w:val="16"/>
          <w:szCs w:val="16"/>
        </w:rPr>
        <w:t xml:space="preserve"> nome, cognome generalità nonché poteri conferiti ed in particolare per le s.n.c. di tutti i soci, per le </w:t>
      </w:r>
      <w:proofErr w:type="spellStart"/>
      <w:r>
        <w:rPr>
          <w:rFonts w:asciiTheme="minorHAnsi" w:hAnsiTheme="minorHAnsi" w:cs="Times-Roman"/>
          <w:sz w:val="16"/>
          <w:szCs w:val="16"/>
        </w:rPr>
        <w:t>s.a.s.</w:t>
      </w:r>
      <w:proofErr w:type="spellEnd"/>
      <w:r>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pPr>
    </w:p>
    <w:p w:rsidR="00E40717" w:rsidRDefault="00E40717" w:rsidP="00DE66EC">
      <w:pPr>
        <w:spacing w:line="360" w:lineRule="auto"/>
        <w:rPr>
          <w:rFonts w:ascii="Calibri" w:hAnsi="Calibri" w:cs="Times-Bold"/>
          <w:b/>
          <w:bCs/>
          <w:sz w:val="16"/>
          <w:szCs w:val="16"/>
        </w:rPr>
        <w:sectPr w:rsidR="00E40717" w:rsidSect="00DE66EC">
          <w:type w:val="continuous"/>
          <w:pgSz w:w="11906" w:h="16838"/>
          <w:pgMar w:top="993" w:right="424" w:bottom="1134" w:left="709" w:header="708" w:footer="708" w:gutter="0"/>
          <w:cols w:num="2" w:space="286"/>
        </w:sectPr>
      </w:pPr>
    </w:p>
    <w:p w:rsidR="00F03013" w:rsidRDefault="00F03013" w:rsidP="00E40717">
      <w:pPr>
        <w:pStyle w:val="Intestazione"/>
        <w:pBdr>
          <w:between w:val="single" w:sz="4" w:space="1" w:color="auto"/>
        </w:pBdr>
        <w:tabs>
          <w:tab w:val="left" w:pos="708"/>
        </w:tabs>
        <w:jc w:val="both"/>
        <w:rPr>
          <w:sz w:val="18"/>
          <w:szCs w:val="18"/>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SCHEDA di INFORMAZIONE</w:t>
      </w:r>
      <w:proofErr w:type="gramStart"/>
      <w:r w:rsidRPr="00023064">
        <w:rPr>
          <w:rFonts w:ascii="Arial Narrow" w:hAnsi="Arial Narrow"/>
          <w:b/>
          <w:shadow/>
          <w:sz w:val="18"/>
          <w:szCs w:val="18"/>
        </w:rPr>
        <w:t xml:space="preserve">  </w:t>
      </w:r>
      <w:proofErr w:type="gramEnd"/>
      <w:r w:rsidRPr="00023064">
        <w:rPr>
          <w:rFonts w:ascii="Arial Narrow" w:hAnsi="Arial Narrow"/>
          <w:b/>
          <w:shadow/>
          <w:sz w:val="18"/>
          <w:szCs w:val="18"/>
        </w:rPr>
        <w:t xml:space="preserve">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1"/>
      <w:footerReference w:type="default" r:id="rId12"/>
      <w:footerReference w:type="first" r:id="rId13"/>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933" w:rsidRDefault="00D87933">
      <w:r>
        <w:separator/>
      </w:r>
    </w:p>
  </w:endnote>
  <w:endnote w:type="continuationSeparator" w:id="0">
    <w:p w:rsidR="00D87933" w:rsidRDefault="00D87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D87933" w:rsidRDefault="005A72F5" w:rsidP="00A01FF2">
        <w:pPr>
          <w:pStyle w:val="Pidipagina"/>
          <w:jc w:val="right"/>
        </w:pPr>
        <w:fldSimple w:instr=" PAGE   \* MERGEFORMAT ">
          <w:r w:rsidR="00C048A3">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33" w:rsidRDefault="005A72F5">
    <w:pPr>
      <w:pStyle w:val="Pidipagina"/>
      <w:framePr w:wrap="around" w:vAnchor="text" w:hAnchor="margin" w:xAlign="center" w:y="1"/>
      <w:rPr>
        <w:rStyle w:val="Numeropagina"/>
      </w:rPr>
    </w:pPr>
    <w:r>
      <w:rPr>
        <w:rStyle w:val="Numeropagina"/>
      </w:rPr>
      <w:fldChar w:fldCharType="begin"/>
    </w:r>
    <w:r w:rsidR="00D87933">
      <w:rPr>
        <w:rStyle w:val="Numeropagina"/>
      </w:rPr>
      <w:instrText xml:space="preserve">PAGE  </w:instrText>
    </w:r>
    <w:r>
      <w:rPr>
        <w:rStyle w:val="Numeropagina"/>
      </w:rPr>
      <w:fldChar w:fldCharType="end"/>
    </w:r>
  </w:p>
  <w:p w:rsidR="00D87933" w:rsidRDefault="00D8793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33" w:rsidRDefault="00D87933">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5A72F5">
      <w:rPr>
        <w:rStyle w:val="Numeropagina"/>
        <w:rFonts w:ascii="Arial" w:hAnsi="Arial" w:cs="Arial"/>
        <w:sz w:val="18"/>
      </w:rPr>
      <w:fldChar w:fldCharType="begin"/>
    </w:r>
    <w:r>
      <w:rPr>
        <w:rStyle w:val="Numeropagina"/>
        <w:rFonts w:ascii="Arial" w:hAnsi="Arial" w:cs="Arial"/>
        <w:sz w:val="18"/>
      </w:rPr>
      <w:instrText xml:space="preserve">PAGE  </w:instrText>
    </w:r>
    <w:r w:rsidR="005A72F5">
      <w:rPr>
        <w:rStyle w:val="Numeropagina"/>
        <w:rFonts w:ascii="Arial" w:hAnsi="Arial" w:cs="Arial"/>
        <w:sz w:val="18"/>
      </w:rPr>
      <w:fldChar w:fldCharType="separate"/>
    </w:r>
    <w:r w:rsidR="00E40717">
      <w:rPr>
        <w:rStyle w:val="Numeropagina"/>
        <w:rFonts w:ascii="Arial" w:hAnsi="Arial" w:cs="Arial"/>
        <w:noProof/>
        <w:sz w:val="18"/>
      </w:rPr>
      <w:t>5</w:t>
    </w:r>
    <w:r w:rsidR="005A72F5">
      <w:rPr>
        <w:rStyle w:val="Numeropagina"/>
        <w:rFonts w:ascii="Arial" w:hAnsi="Arial" w:cs="Arial"/>
        <w:sz w:val="18"/>
      </w:rPr>
      <w:fldChar w:fldCharType="end"/>
    </w:r>
    <w:r>
      <w:rPr>
        <w:rStyle w:val="Numeropagina"/>
        <w:rFonts w:ascii="Arial" w:hAnsi="Arial" w:cs="Arial"/>
        <w:sz w:val="18"/>
      </w:rPr>
      <w:t xml:space="preserve"> di </w:t>
    </w:r>
    <w:r w:rsidR="005A72F5">
      <w:rPr>
        <w:rStyle w:val="Numeropagina"/>
        <w:rFonts w:ascii="Arial" w:hAnsi="Arial" w:cs="Arial"/>
        <w:sz w:val="18"/>
      </w:rPr>
      <w:fldChar w:fldCharType="begin"/>
    </w:r>
    <w:r>
      <w:rPr>
        <w:rStyle w:val="Numeropagina"/>
        <w:rFonts w:ascii="Arial" w:hAnsi="Arial" w:cs="Arial"/>
        <w:sz w:val="18"/>
      </w:rPr>
      <w:instrText xml:space="preserve"> NUMPAGES </w:instrText>
    </w:r>
    <w:r w:rsidR="005A72F5">
      <w:rPr>
        <w:rStyle w:val="Numeropagina"/>
        <w:rFonts w:ascii="Arial" w:hAnsi="Arial" w:cs="Arial"/>
        <w:sz w:val="18"/>
      </w:rPr>
      <w:fldChar w:fldCharType="separate"/>
    </w:r>
    <w:r w:rsidR="00E40717">
      <w:rPr>
        <w:rStyle w:val="Numeropagina"/>
        <w:rFonts w:ascii="Arial" w:hAnsi="Arial" w:cs="Arial"/>
        <w:noProof/>
        <w:sz w:val="18"/>
      </w:rPr>
      <w:t>5</w:t>
    </w:r>
    <w:r w:rsidR="005A72F5">
      <w:rPr>
        <w:rStyle w:val="Numeropagina"/>
        <w:rFonts w:ascii="Arial" w:hAnsi="Arial" w:cs="Arial"/>
        <w:sz w:val="18"/>
      </w:rPr>
      <w:fldChar w:fldCharType="end"/>
    </w:r>
  </w:p>
  <w:p w:rsidR="00D87933" w:rsidRDefault="00D87933">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33" w:rsidRDefault="00D87933">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5A72F5">
      <w:rPr>
        <w:rStyle w:val="Numeropagina"/>
        <w:rFonts w:ascii="Arial" w:hAnsi="Arial" w:cs="Arial"/>
        <w:sz w:val="18"/>
      </w:rPr>
      <w:fldChar w:fldCharType="begin"/>
    </w:r>
    <w:r>
      <w:rPr>
        <w:rStyle w:val="Numeropagina"/>
        <w:rFonts w:ascii="Arial" w:hAnsi="Arial" w:cs="Arial"/>
        <w:sz w:val="18"/>
      </w:rPr>
      <w:instrText xml:space="preserve">PAGE  </w:instrText>
    </w:r>
    <w:r w:rsidR="005A72F5">
      <w:rPr>
        <w:rStyle w:val="Numeropagina"/>
        <w:rFonts w:ascii="Arial" w:hAnsi="Arial" w:cs="Arial"/>
        <w:sz w:val="18"/>
      </w:rPr>
      <w:fldChar w:fldCharType="separate"/>
    </w:r>
    <w:r>
      <w:rPr>
        <w:rStyle w:val="Numeropagina"/>
        <w:rFonts w:ascii="Arial" w:hAnsi="Arial" w:cs="Arial"/>
        <w:noProof/>
        <w:sz w:val="18"/>
      </w:rPr>
      <w:t>5</w:t>
    </w:r>
    <w:r w:rsidR="005A72F5">
      <w:rPr>
        <w:rStyle w:val="Numeropagina"/>
        <w:rFonts w:ascii="Arial" w:hAnsi="Arial" w:cs="Arial"/>
        <w:sz w:val="18"/>
      </w:rPr>
      <w:fldChar w:fldCharType="end"/>
    </w:r>
    <w:r>
      <w:rPr>
        <w:rStyle w:val="Numeropagina"/>
        <w:rFonts w:ascii="Arial" w:hAnsi="Arial" w:cs="Arial"/>
        <w:sz w:val="18"/>
      </w:rPr>
      <w:t xml:space="preserve"> di </w:t>
    </w:r>
    <w:r w:rsidR="005A72F5">
      <w:rPr>
        <w:rStyle w:val="Numeropagina"/>
        <w:rFonts w:ascii="Arial" w:hAnsi="Arial" w:cs="Arial"/>
        <w:sz w:val="18"/>
      </w:rPr>
      <w:fldChar w:fldCharType="begin"/>
    </w:r>
    <w:r>
      <w:rPr>
        <w:rStyle w:val="Numeropagina"/>
        <w:rFonts w:ascii="Arial" w:hAnsi="Arial" w:cs="Arial"/>
        <w:sz w:val="18"/>
      </w:rPr>
      <w:instrText xml:space="preserve"> NUMPAGES </w:instrText>
    </w:r>
    <w:r w:rsidR="005A72F5">
      <w:rPr>
        <w:rStyle w:val="Numeropagina"/>
        <w:rFonts w:ascii="Arial" w:hAnsi="Arial" w:cs="Arial"/>
        <w:sz w:val="18"/>
      </w:rPr>
      <w:fldChar w:fldCharType="separate"/>
    </w:r>
    <w:r w:rsidR="00EC4242">
      <w:rPr>
        <w:rStyle w:val="Numeropagina"/>
        <w:rFonts w:ascii="Arial" w:hAnsi="Arial" w:cs="Arial"/>
        <w:noProof/>
        <w:sz w:val="18"/>
      </w:rPr>
      <w:t>6</w:t>
    </w:r>
    <w:r w:rsidR="005A72F5">
      <w:rPr>
        <w:rStyle w:val="Numeropagina"/>
        <w:rFonts w:ascii="Arial" w:hAnsi="Arial" w:cs="Arial"/>
        <w:sz w:val="18"/>
      </w:rPr>
      <w:fldChar w:fldCharType="end"/>
    </w:r>
  </w:p>
  <w:p w:rsidR="00D87933" w:rsidRDefault="00D8793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933" w:rsidRDefault="00D87933">
      <w:r>
        <w:separator/>
      </w:r>
    </w:p>
  </w:footnote>
  <w:footnote w:type="continuationSeparator" w:id="0">
    <w:p w:rsidR="00D87933" w:rsidRDefault="00D87933">
      <w:r>
        <w:continuationSeparator/>
      </w:r>
    </w:p>
  </w:footnote>
  <w:footnote w:id="1">
    <w:p w:rsidR="00D87933" w:rsidRDefault="00D87933"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33" w:rsidRPr="00945287" w:rsidRDefault="00D87933"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w:t>
    </w:r>
    <w:proofErr w:type="spellStart"/>
    <w:r w:rsidRPr="00945287">
      <w:rPr>
        <w:rFonts w:ascii="Book Antiqua" w:hAnsi="Book Antiqua"/>
        <w:i/>
        <w:sz w:val="32"/>
        <w:szCs w:val="32"/>
      </w:rPr>
      <w:t>Magiera</w:t>
    </w:r>
    <w:proofErr w:type="spellEnd"/>
    <w:r w:rsidRPr="00945287">
      <w:rPr>
        <w:rFonts w:ascii="Book Antiqua" w:hAnsi="Book Antiqua"/>
        <w:i/>
        <w:sz w:val="32"/>
        <w:szCs w:val="32"/>
      </w:rPr>
      <w:t xml:space="preserve">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D87933" w:rsidRPr="00945287" w:rsidRDefault="00D87933"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D87933" w:rsidRPr="009D66C2" w:rsidRDefault="00D87933"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0">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E320067"/>
    <w:multiLevelType w:val="hybridMultilevel"/>
    <w:tmpl w:val="3B849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4862335"/>
    <w:multiLevelType w:val="hybridMultilevel"/>
    <w:tmpl w:val="B8CAD31C"/>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C0E6A89"/>
    <w:multiLevelType w:val="hybridMultilevel"/>
    <w:tmpl w:val="424A6FFE"/>
    <w:lvl w:ilvl="0" w:tplc="9D7AE20E">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hint="default"/>
        <w:sz w:val="2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9"/>
  </w:num>
  <w:num w:numId="11">
    <w:abstractNumId w:val="5"/>
  </w:num>
  <w:num w:numId="12">
    <w:abstractNumId w:val="1"/>
  </w:num>
  <w:num w:numId="13">
    <w:abstractNumId w:val="3"/>
  </w:num>
  <w:num w:numId="14">
    <w:abstractNumId w:val="14"/>
  </w:num>
  <w:num w:numId="15">
    <w:abstractNumId w:val="11"/>
  </w:num>
  <w:num w:numId="16">
    <w:abstractNumId w:val="30"/>
  </w:num>
  <w:num w:numId="17">
    <w:abstractNumId w:val="23"/>
  </w:num>
  <w:num w:numId="18">
    <w:abstractNumId w:val="13"/>
  </w:num>
  <w:num w:numId="19">
    <w:abstractNumId w:val="27"/>
  </w:num>
  <w:num w:numId="20">
    <w:abstractNumId w:val="10"/>
  </w:num>
  <w:num w:numId="21">
    <w:abstractNumId w:val="25"/>
  </w:num>
  <w:num w:numId="22">
    <w:abstractNumId w:val="6"/>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6"/>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112641"/>
  </w:hdrShapeDefaults>
  <w:footnotePr>
    <w:footnote w:id="-1"/>
    <w:footnote w:id="0"/>
  </w:footnotePr>
  <w:endnotePr>
    <w:endnote w:id="-1"/>
    <w:endnote w:id="0"/>
  </w:endnotePr>
  <w:compat/>
  <w:rsids>
    <w:rsidRoot w:val="000A56EA"/>
    <w:rsid w:val="00010DAC"/>
    <w:rsid w:val="0001390F"/>
    <w:rsid w:val="00014E2E"/>
    <w:rsid w:val="000229A2"/>
    <w:rsid w:val="00023064"/>
    <w:rsid w:val="00025833"/>
    <w:rsid w:val="000258A5"/>
    <w:rsid w:val="000322B9"/>
    <w:rsid w:val="00032AB4"/>
    <w:rsid w:val="00047020"/>
    <w:rsid w:val="0005455A"/>
    <w:rsid w:val="00060B8A"/>
    <w:rsid w:val="000647EE"/>
    <w:rsid w:val="0007548D"/>
    <w:rsid w:val="00075D29"/>
    <w:rsid w:val="00076CEC"/>
    <w:rsid w:val="000776D4"/>
    <w:rsid w:val="00077A63"/>
    <w:rsid w:val="00080AC4"/>
    <w:rsid w:val="00081F21"/>
    <w:rsid w:val="00082A1A"/>
    <w:rsid w:val="00085EA8"/>
    <w:rsid w:val="00087704"/>
    <w:rsid w:val="0009092C"/>
    <w:rsid w:val="00094EDE"/>
    <w:rsid w:val="000A4CD9"/>
    <w:rsid w:val="000A56EA"/>
    <w:rsid w:val="000B1FF3"/>
    <w:rsid w:val="000B72D2"/>
    <w:rsid w:val="000C6121"/>
    <w:rsid w:val="000D581E"/>
    <w:rsid w:val="000E3935"/>
    <w:rsid w:val="000F247B"/>
    <w:rsid w:val="00100EC5"/>
    <w:rsid w:val="001072D2"/>
    <w:rsid w:val="001073BA"/>
    <w:rsid w:val="00107D4D"/>
    <w:rsid w:val="00110D0E"/>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90B49"/>
    <w:rsid w:val="00191D12"/>
    <w:rsid w:val="00194809"/>
    <w:rsid w:val="00195DB7"/>
    <w:rsid w:val="00196524"/>
    <w:rsid w:val="001977F7"/>
    <w:rsid w:val="001A3491"/>
    <w:rsid w:val="001A6472"/>
    <w:rsid w:val="001A729F"/>
    <w:rsid w:val="001B0844"/>
    <w:rsid w:val="001F3547"/>
    <w:rsid w:val="001F45E4"/>
    <w:rsid w:val="001F58D6"/>
    <w:rsid w:val="00206B35"/>
    <w:rsid w:val="0021508D"/>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80D4F"/>
    <w:rsid w:val="0028237E"/>
    <w:rsid w:val="002908CF"/>
    <w:rsid w:val="0029177D"/>
    <w:rsid w:val="00294486"/>
    <w:rsid w:val="0029732F"/>
    <w:rsid w:val="00297364"/>
    <w:rsid w:val="002A14C3"/>
    <w:rsid w:val="002A3433"/>
    <w:rsid w:val="002A5BF1"/>
    <w:rsid w:val="002B0F74"/>
    <w:rsid w:val="002B7D03"/>
    <w:rsid w:val="002C2734"/>
    <w:rsid w:val="002C6F7C"/>
    <w:rsid w:val="002D1175"/>
    <w:rsid w:val="002D6087"/>
    <w:rsid w:val="002D7726"/>
    <w:rsid w:val="002E1E78"/>
    <w:rsid w:val="002E31BC"/>
    <w:rsid w:val="002E70F0"/>
    <w:rsid w:val="00304249"/>
    <w:rsid w:val="00310515"/>
    <w:rsid w:val="00315340"/>
    <w:rsid w:val="00337BD8"/>
    <w:rsid w:val="00344DFE"/>
    <w:rsid w:val="00345B30"/>
    <w:rsid w:val="0034651C"/>
    <w:rsid w:val="00347672"/>
    <w:rsid w:val="003559A7"/>
    <w:rsid w:val="00360427"/>
    <w:rsid w:val="00361C2F"/>
    <w:rsid w:val="00362AD0"/>
    <w:rsid w:val="00364530"/>
    <w:rsid w:val="00364BBB"/>
    <w:rsid w:val="00367638"/>
    <w:rsid w:val="00371A42"/>
    <w:rsid w:val="003738BA"/>
    <w:rsid w:val="00373AB5"/>
    <w:rsid w:val="00374D2A"/>
    <w:rsid w:val="00383C86"/>
    <w:rsid w:val="00396711"/>
    <w:rsid w:val="00397FA4"/>
    <w:rsid w:val="003A2C12"/>
    <w:rsid w:val="003A3E73"/>
    <w:rsid w:val="003A52AB"/>
    <w:rsid w:val="003A6BBD"/>
    <w:rsid w:val="003A6C68"/>
    <w:rsid w:val="003A7B96"/>
    <w:rsid w:val="003B380E"/>
    <w:rsid w:val="003B75EB"/>
    <w:rsid w:val="003C0148"/>
    <w:rsid w:val="003C049B"/>
    <w:rsid w:val="003C0B5A"/>
    <w:rsid w:val="003C3EE4"/>
    <w:rsid w:val="003C66AF"/>
    <w:rsid w:val="003C7708"/>
    <w:rsid w:val="003D332F"/>
    <w:rsid w:val="003D76CF"/>
    <w:rsid w:val="003E2FC0"/>
    <w:rsid w:val="003E55BC"/>
    <w:rsid w:val="003E65E0"/>
    <w:rsid w:val="003F2981"/>
    <w:rsid w:val="003F3559"/>
    <w:rsid w:val="003F46F9"/>
    <w:rsid w:val="004011DE"/>
    <w:rsid w:val="0040204E"/>
    <w:rsid w:val="0040270B"/>
    <w:rsid w:val="004061CC"/>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6CB7"/>
    <w:rsid w:val="0047107F"/>
    <w:rsid w:val="00473791"/>
    <w:rsid w:val="004749C9"/>
    <w:rsid w:val="0047593C"/>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3FBC"/>
    <w:rsid w:val="00505566"/>
    <w:rsid w:val="00507E72"/>
    <w:rsid w:val="00510A47"/>
    <w:rsid w:val="00511142"/>
    <w:rsid w:val="005162A5"/>
    <w:rsid w:val="00522F22"/>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22B"/>
    <w:rsid w:val="00593DCA"/>
    <w:rsid w:val="005A0473"/>
    <w:rsid w:val="005A064D"/>
    <w:rsid w:val="005A2779"/>
    <w:rsid w:val="005A72F5"/>
    <w:rsid w:val="005B0230"/>
    <w:rsid w:val="005B27EE"/>
    <w:rsid w:val="005B727A"/>
    <w:rsid w:val="005C2C88"/>
    <w:rsid w:val="005C336C"/>
    <w:rsid w:val="005C4649"/>
    <w:rsid w:val="005C6379"/>
    <w:rsid w:val="005D0FF1"/>
    <w:rsid w:val="005D1ADF"/>
    <w:rsid w:val="005E1EE9"/>
    <w:rsid w:val="005E29EE"/>
    <w:rsid w:val="005E540A"/>
    <w:rsid w:val="005E60E9"/>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DDB"/>
    <w:rsid w:val="00712301"/>
    <w:rsid w:val="00712F2D"/>
    <w:rsid w:val="00713309"/>
    <w:rsid w:val="007146EF"/>
    <w:rsid w:val="00716C64"/>
    <w:rsid w:val="00722E20"/>
    <w:rsid w:val="00723699"/>
    <w:rsid w:val="00723D23"/>
    <w:rsid w:val="00724E0F"/>
    <w:rsid w:val="007266F3"/>
    <w:rsid w:val="00727B27"/>
    <w:rsid w:val="007337DD"/>
    <w:rsid w:val="00750BCB"/>
    <w:rsid w:val="007517F0"/>
    <w:rsid w:val="00751E0B"/>
    <w:rsid w:val="0076083C"/>
    <w:rsid w:val="00770358"/>
    <w:rsid w:val="007744E7"/>
    <w:rsid w:val="00774969"/>
    <w:rsid w:val="00776ECE"/>
    <w:rsid w:val="0078263A"/>
    <w:rsid w:val="00783A63"/>
    <w:rsid w:val="00792025"/>
    <w:rsid w:val="00792EB3"/>
    <w:rsid w:val="007A0192"/>
    <w:rsid w:val="007A2103"/>
    <w:rsid w:val="007A3E11"/>
    <w:rsid w:val="007A49EF"/>
    <w:rsid w:val="007B2A65"/>
    <w:rsid w:val="007B2BEA"/>
    <w:rsid w:val="007B48FA"/>
    <w:rsid w:val="007C01F4"/>
    <w:rsid w:val="007C23CF"/>
    <w:rsid w:val="007D356F"/>
    <w:rsid w:val="007D4A2D"/>
    <w:rsid w:val="007E3CBE"/>
    <w:rsid w:val="007E7D12"/>
    <w:rsid w:val="007F16B3"/>
    <w:rsid w:val="0080131B"/>
    <w:rsid w:val="00801905"/>
    <w:rsid w:val="0080458F"/>
    <w:rsid w:val="00812547"/>
    <w:rsid w:val="008132DF"/>
    <w:rsid w:val="00821A59"/>
    <w:rsid w:val="00830825"/>
    <w:rsid w:val="00832CB8"/>
    <w:rsid w:val="008425A3"/>
    <w:rsid w:val="00842915"/>
    <w:rsid w:val="00842E7B"/>
    <w:rsid w:val="00843906"/>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376"/>
    <w:rsid w:val="008C3975"/>
    <w:rsid w:val="008C3DDF"/>
    <w:rsid w:val="008C5527"/>
    <w:rsid w:val="008D0102"/>
    <w:rsid w:val="008D2B63"/>
    <w:rsid w:val="008E0D31"/>
    <w:rsid w:val="008E1DB8"/>
    <w:rsid w:val="008E65B1"/>
    <w:rsid w:val="008E7B09"/>
    <w:rsid w:val="008F47B5"/>
    <w:rsid w:val="008F6A1E"/>
    <w:rsid w:val="008F6EFC"/>
    <w:rsid w:val="00911225"/>
    <w:rsid w:val="00914F5A"/>
    <w:rsid w:val="009229E8"/>
    <w:rsid w:val="00922DC2"/>
    <w:rsid w:val="0092658D"/>
    <w:rsid w:val="00927251"/>
    <w:rsid w:val="00930065"/>
    <w:rsid w:val="00932006"/>
    <w:rsid w:val="00942D70"/>
    <w:rsid w:val="00945287"/>
    <w:rsid w:val="0094765E"/>
    <w:rsid w:val="00950A3C"/>
    <w:rsid w:val="009564F1"/>
    <w:rsid w:val="00961FAE"/>
    <w:rsid w:val="00962610"/>
    <w:rsid w:val="00965D9B"/>
    <w:rsid w:val="00971E40"/>
    <w:rsid w:val="00974977"/>
    <w:rsid w:val="009800D1"/>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310D3"/>
    <w:rsid w:val="00A44CFD"/>
    <w:rsid w:val="00A456F9"/>
    <w:rsid w:val="00A52EEC"/>
    <w:rsid w:val="00A55648"/>
    <w:rsid w:val="00A62E74"/>
    <w:rsid w:val="00A6612F"/>
    <w:rsid w:val="00A7108F"/>
    <w:rsid w:val="00A722A4"/>
    <w:rsid w:val="00A761E7"/>
    <w:rsid w:val="00A80220"/>
    <w:rsid w:val="00A8114E"/>
    <w:rsid w:val="00A841E7"/>
    <w:rsid w:val="00A926F7"/>
    <w:rsid w:val="00A94067"/>
    <w:rsid w:val="00A945B4"/>
    <w:rsid w:val="00A96CB7"/>
    <w:rsid w:val="00A97A1B"/>
    <w:rsid w:val="00AA401B"/>
    <w:rsid w:val="00AC13DF"/>
    <w:rsid w:val="00AC15C1"/>
    <w:rsid w:val="00AC15C9"/>
    <w:rsid w:val="00AC184C"/>
    <w:rsid w:val="00AC276D"/>
    <w:rsid w:val="00AD08E8"/>
    <w:rsid w:val="00AD1AE0"/>
    <w:rsid w:val="00AD226F"/>
    <w:rsid w:val="00AD3357"/>
    <w:rsid w:val="00AE04C9"/>
    <w:rsid w:val="00AE2F4A"/>
    <w:rsid w:val="00AE5DF2"/>
    <w:rsid w:val="00AF176F"/>
    <w:rsid w:val="00B04E0C"/>
    <w:rsid w:val="00B132C4"/>
    <w:rsid w:val="00B1538A"/>
    <w:rsid w:val="00B17F08"/>
    <w:rsid w:val="00B21308"/>
    <w:rsid w:val="00B23EA9"/>
    <w:rsid w:val="00B36EED"/>
    <w:rsid w:val="00B37A4F"/>
    <w:rsid w:val="00B52280"/>
    <w:rsid w:val="00B53AC4"/>
    <w:rsid w:val="00B60091"/>
    <w:rsid w:val="00B67426"/>
    <w:rsid w:val="00B7059D"/>
    <w:rsid w:val="00B85C4F"/>
    <w:rsid w:val="00B85CE8"/>
    <w:rsid w:val="00B86597"/>
    <w:rsid w:val="00B91554"/>
    <w:rsid w:val="00B93946"/>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384C"/>
    <w:rsid w:val="00C04286"/>
    <w:rsid w:val="00C048A3"/>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42B6"/>
    <w:rsid w:val="00CA19C0"/>
    <w:rsid w:val="00CA1CCE"/>
    <w:rsid w:val="00CA40B5"/>
    <w:rsid w:val="00CB279B"/>
    <w:rsid w:val="00CB6D6E"/>
    <w:rsid w:val="00CC3A89"/>
    <w:rsid w:val="00CC7ACC"/>
    <w:rsid w:val="00CE56F5"/>
    <w:rsid w:val="00CF0932"/>
    <w:rsid w:val="00CF1217"/>
    <w:rsid w:val="00CF2D82"/>
    <w:rsid w:val="00CF7547"/>
    <w:rsid w:val="00CF7F0F"/>
    <w:rsid w:val="00D00FD5"/>
    <w:rsid w:val="00D015DD"/>
    <w:rsid w:val="00D01607"/>
    <w:rsid w:val="00D16CA3"/>
    <w:rsid w:val="00D17572"/>
    <w:rsid w:val="00D25F08"/>
    <w:rsid w:val="00D3018A"/>
    <w:rsid w:val="00D4280B"/>
    <w:rsid w:val="00D443D6"/>
    <w:rsid w:val="00D452E1"/>
    <w:rsid w:val="00D51889"/>
    <w:rsid w:val="00D53739"/>
    <w:rsid w:val="00D60DA7"/>
    <w:rsid w:val="00D63727"/>
    <w:rsid w:val="00D65AC4"/>
    <w:rsid w:val="00D70864"/>
    <w:rsid w:val="00D70A80"/>
    <w:rsid w:val="00D71BFF"/>
    <w:rsid w:val="00D73D9C"/>
    <w:rsid w:val="00D80ABF"/>
    <w:rsid w:val="00D80D47"/>
    <w:rsid w:val="00D85DA5"/>
    <w:rsid w:val="00D8772F"/>
    <w:rsid w:val="00D87933"/>
    <w:rsid w:val="00D905B8"/>
    <w:rsid w:val="00D912C0"/>
    <w:rsid w:val="00D92350"/>
    <w:rsid w:val="00D9713F"/>
    <w:rsid w:val="00DA00C9"/>
    <w:rsid w:val="00DA415A"/>
    <w:rsid w:val="00DA6A4B"/>
    <w:rsid w:val="00DB1F7E"/>
    <w:rsid w:val="00DB37F4"/>
    <w:rsid w:val="00DB4631"/>
    <w:rsid w:val="00DB4A76"/>
    <w:rsid w:val="00DB59D8"/>
    <w:rsid w:val="00DB79A0"/>
    <w:rsid w:val="00DC0680"/>
    <w:rsid w:val="00DC09B2"/>
    <w:rsid w:val="00DC1408"/>
    <w:rsid w:val="00DC2BA7"/>
    <w:rsid w:val="00DC4711"/>
    <w:rsid w:val="00DC67C8"/>
    <w:rsid w:val="00DC7AE8"/>
    <w:rsid w:val="00DD114E"/>
    <w:rsid w:val="00DD1B03"/>
    <w:rsid w:val="00DD1C24"/>
    <w:rsid w:val="00DE0720"/>
    <w:rsid w:val="00DE66EC"/>
    <w:rsid w:val="00DF03C4"/>
    <w:rsid w:val="00DF0A2F"/>
    <w:rsid w:val="00DF0F41"/>
    <w:rsid w:val="00DF4130"/>
    <w:rsid w:val="00DF58A6"/>
    <w:rsid w:val="00DF7FD7"/>
    <w:rsid w:val="00E027B0"/>
    <w:rsid w:val="00E02C92"/>
    <w:rsid w:val="00E11E87"/>
    <w:rsid w:val="00E134C8"/>
    <w:rsid w:val="00E137C4"/>
    <w:rsid w:val="00E146F2"/>
    <w:rsid w:val="00E1509A"/>
    <w:rsid w:val="00E224C4"/>
    <w:rsid w:val="00E22825"/>
    <w:rsid w:val="00E2391E"/>
    <w:rsid w:val="00E24FB9"/>
    <w:rsid w:val="00E26E5C"/>
    <w:rsid w:val="00E30815"/>
    <w:rsid w:val="00E40717"/>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402B"/>
    <w:rsid w:val="00E841C4"/>
    <w:rsid w:val="00E95F87"/>
    <w:rsid w:val="00E9631E"/>
    <w:rsid w:val="00EA5C18"/>
    <w:rsid w:val="00EB1B17"/>
    <w:rsid w:val="00EB3D6A"/>
    <w:rsid w:val="00EB4F1E"/>
    <w:rsid w:val="00EC2602"/>
    <w:rsid w:val="00EC4242"/>
    <w:rsid w:val="00EC4A08"/>
    <w:rsid w:val="00EC4A5E"/>
    <w:rsid w:val="00EC4E53"/>
    <w:rsid w:val="00ED3D4B"/>
    <w:rsid w:val="00ED5331"/>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41"/>
    <o:shapelayout v:ext="edit">
      <o:idmap v:ext="edit" data="1"/>
      <o:rules v:ext="edit">
        <o:r id="V:Rule5" type="connector" idref="#_x0000_s1027"/>
        <o:r id="V:Rule6" type="connector" idref="#_x0000_s1026"/>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99"/>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197962239">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45769334">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823B-BBB6-4613-9DBE-7A4A193F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5489</Words>
  <Characters>31247</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2014-12-23T08:09:00Z</cp:lastPrinted>
  <dcterms:created xsi:type="dcterms:W3CDTF">2015-01-16T16:25:00Z</dcterms:created>
  <dcterms:modified xsi:type="dcterms:W3CDTF">2015-01-16T16:31:00Z</dcterms:modified>
</cp:coreProperties>
</file>