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proofErr w:type="gramStart"/>
      <w:r w:rsidRPr="00383C86">
        <w:rPr>
          <w:rFonts w:asciiTheme="minorHAnsi" w:hAnsiTheme="minorHAnsi"/>
          <w:color w:val="auto"/>
        </w:rPr>
        <w:t xml:space="preserve">  </w:t>
      </w:r>
      <w:proofErr w:type="gramEnd"/>
    </w:p>
    <w:p w:rsidR="00383C86" w:rsidRPr="00930065" w:rsidRDefault="00930065" w:rsidP="00930065">
      <w:pPr>
        <w:pStyle w:val="Citazioneintensa"/>
        <w:spacing w:before="0" w:after="0"/>
        <w:ind w:left="5812" w:right="0"/>
        <w:jc w:val="right"/>
        <w:rPr>
          <w:b w:val="0"/>
          <w:bCs w:val="0"/>
          <w:smallCaps/>
          <w:spacing w:val="5"/>
        </w:rPr>
        <w:sectPr w:rsidR="00383C86" w:rsidRPr="00930065"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F70BD2">
        <w:rPr>
          <w:rStyle w:val="Titolodellibro"/>
        </w:rPr>
        <w:t xml:space="preserve"> </w:t>
      </w:r>
      <w:r w:rsidR="006912C4" w:rsidRPr="00F70BD2">
        <w:rPr>
          <w:rStyle w:val="Titolodellibro"/>
        </w:rPr>
        <w:t>“ditta”</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7F3335">
        <w:rPr>
          <w:rFonts w:asciiTheme="minorHAnsi" w:hAnsiTheme="minorHAnsi"/>
          <w:color w:val="C00000"/>
          <w:sz w:val="18"/>
          <w:szCs w:val="18"/>
        </w:rPr>
        <w:t>20</w:t>
      </w:r>
      <w:r w:rsidR="00BD4804">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7F3335">
        <w:rPr>
          <w:rFonts w:asciiTheme="minorHAnsi" w:hAnsiTheme="minorHAnsi"/>
          <w:color w:val="C00000"/>
          <w:sz w:val="18"/>
          <w:szCs w:val="18"/>
        </w:rPr>
        <w:t>16/12/2015</w:t>
      </w:r>
      <w:proofErr w:type="gramStart"/>
      <w:r w:rsidR="0040270B">
        <w:rPr>
          <w:rFonts w:asciiTheme="minorHAnsi" w:hAnsiTheme="minorHAnsi"/>
          <w:color w:val="C00000"/>
          <w:sz w:val="18"/>
          <w:szCs w:val="18"/>
        </w:rPr>
        <w:t xml:space="preserve">   </w:t>
      </w:r>
      <w:proofErr w:type="gramEnd"/>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ritenuto sussistere ragioni di diritto e</w:t>
      </w:r>
      <w:proofErr w:type="gramStart"/>
      <w:r w:rsidRPr="00722E20">
        <w:rPr>
          <w:rFonts w:ascii="Calibri" w:hAnsi="Calibri"/>
          <w:sz w:val="18"/>
          <w:szCs w:val="18"/>
        </w:rPr>
        <w:t xml:space="preserve"> di fatto</w:t>
      </w:r>
      <w:proofErr w:type="gramEnd"/>
      <w:r w:rsidRPr="00722E20">
        <w:rPr>
          <w:rFonts w:ascii="Calibri" w:hAnsi="Calibri"/>
          <w:sz w:val="18"/>
          <w:szCs w:val="18"/>
        </w:rPr>
        <w:t xml:space="preserve"> per l’affidamento mediante </w:t>
      </w:r>
      <w:r w:rsidR="0040270B">
        <w:rPr>
          <w:rFonts w:ascii="Calibri" w:hAnsi="Calibri"/>
          <w:sz w:val="18"/>
          <w:szCs w:val="18"/>
        </w:rPr>
        <w:t>procedura negoziata sotto soglia di cui al</w:t>
      </w:r>
      <w:r w:rsidR="00843906">
        <w:rPr>
          <w:rFonts w:ascii="Calibri" w:hAnsi="Calibri"/>
          <w:sz w:val="18"/>
          <w:szCs w:val="18"/>
        </w:rPr>
        <w:t>l’art 28 del</w:t>
      </w:r>
      <w:r w:rsidR="0040270B">
        <w:rPr>
          <w:rFonts w:ascii="Calibri" w:hAnsi="Calibri"/>
          <w:sz w:val="18"/>
          <w:szCs w:val="18"/>
        </w:rPr>
        <w:t xml:space="preserve">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00843906">
        <w:rPr>
          <w:rFonts w:ascii="Calibri" w:hAnsi="Calibri"/>
          <w:sz w:val="18"/>
          <w:szCs w:val="18"/>
        </w:rPr>
        <w:t>nel</w:t>
      </w:r>
      <w:r w:rsidR="00B85C4F">
        <w:rPr>
          <w:rFonts w:ascii="Calibri" w:hAnsi="Calibri"/>
          <w:sz w:val="18"/>
          <w:szCs w:val="18"/>
        </w:rPr>
        <w:t xml:space="preserve"> bando di qualificazione</w:t>
      </w:r>
      <w:r w:rsidR="004519D2">
        <w:rPr>
          <w:rFonts w:ascii="Calibri" w:hAnsi="Calibri"/>
          <w:sz w:val="18"/>
          <w:szCs w:val="18"/>
        </w:rPr>
        <w:t xml:space="preserve"> </w:t>
      </w:r>
      <w:r w:rsidRPr="00722E20">
        <w:rPr>
          <w:rFonts w:ascii="Calibri" w:hAnsi="Calibri"/>
          <w:sz w:val="18"/>
          <w:szCs w:val="18"/>
        </w:rPr>
        <w:t xml:space="preserve"> </w:t>
      </w:r>
      <w:r w:rsidR="00843906">
        <w:rPr>
          <w:rFonts w:ascii="Calibri" w:hAnsi="Calibri"/>
          <w:sz w:val="18"/>
          <w:szCs w:val="18"/>
        </w:rPr>
        <w:t xml:space="preserve">per il </w:t>
      </w:r>
      <w:proofErr w:type="spellStart"/>
      <w:r w:rsidR="00843906">
        <w:rPr>
          <w:rFonts w:ascii="Calibri" w:hAnsi="Calibri"/>
          <w:sz w:val="18"/>
          <w:szCs w:val="18"/>
        </w:rPr>
        <w:t>MePa</w:t>
      </w:r>
      <w:proofErr w:type="spellEnd"/>
      <w:r w:rsidR="00843906">
        <w:rPr>
          <w:rFonts w:ascii="Calibri" w:hAnsi="Calibri"/>
          <w:sz w:val="18"/>
          <w:szCs w:val="18"/>
        </w:rPr>
        <w:t xml:space="preserve">, negli allegati inseriti dalla SA nella procedura negoziata, </w:t>
      </w:r>
      <w:r w:rsidRPr="00722E20">
        <w:rPr>
          <w:rFonts w:ascii="Calibri" w:hAnsi="Calibri"/>
          <w:sz w:val="18"/>
          <w:szCs w:val="18"/>
        </w:rPr>
        <w:t>e 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2744AE">
      <w:pPr>
        <w:pStyle w:val="Paragrafoelenco"/>
        <w:numPr>
          <w:ilvl w:val="0"/>
          <w:numId w:val="13"/>
        </w:numPr>
        <w:ind w:left="567"/>
        <w:jc w:val="both"/>
        <w:rPr>
          <w:rFonts w:asciiTheme="minorHAnsi" w:hAnsiTheme="minorHAnsi"/>
          <w:sz w:val="18"/>
          <w:szCs w:val="18"/>
        </w:rPr>
      </w:pPr>
      <w:r>
        <w:rPr>
          <w:rFonts w:asciiTheme="minorHAnsi" w:hAnsiTheme="minorHAnsi"/>
          <w:sz w:val="18"/>
          <w:szCs w:val="18"/>
        </w:rPr>
        <w:t xml:space="preserve">Il </w:t>
      </w:r>
      <w:proofErr w:type="spellStart"/>
      <w:proofErr w:type="gramStart"/>
      <w:r>
        <w:rPr>
          <w:rFonts w:asciiTheme="minorHAnsi" w:hAnsiTheme="minorHAnsi"/>
          <w:sz w:val="18"/>
          <w:szCs w:val="18"/>
        </w:rPr>
        <w:t>D.lgs</w:t>
      </w:r>
      <w:proofErr w:type="spellEnd"/>
      <w:proofErr w:type="gram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53153E" w:rsidRDefault="0055237E" w:rsidP="002744AE">
      <w:pPr>
        <w:pStyle w:val="Paragrafoelenco"/>
        <w:numPr>
          <w:ilvl w:val="0"/>
          <w:numId w:val="13"/>
        </w:numPr>
        <w:ind w:left="567"/>
        <w:jc w:val="both"/>
        <w:rPr>
          <w:rFonts w:asciiTheme="minorHAnsi" w:hAnsiTheme="minorHAnsi"/>
          <w:sz w:val="18"/>
          <w:szCs w:val="18"/>
        </w:rPr>
      </w:pPr>
      <w:r w:rsidRPr="0053153E">
        <w:rPr>
          <w:rFonts w:asciiTheme="minorHAnsi" w:hAnsiTheme="minorHAnsi"/>
          <w:sz w:val="18"/>
          <w:szCs w:val="18"/>
        </w:rPr>
        <w:t xml:space="preserve">La determinazione </w:t>
      </w:r>
      <w:proofErr w:type="spellStart"/>
      <w:r w:rsidRPr="0053153E">
        <w:rPr>
          <w:rFonts w:asciiTheme="minorHAnsi" w:hAnsiTheme="minorHAnsi"/>
          <w:sz w:val="18"/>
          <w:szCs w:val="18"/>
        </w:rPr>
        <w:t>n</w:t>
      </w:r>
      <w:r w:rsidRPr="0053153E">
        <w:rPr>
          <w:rFonts w:asciiTheme="minorHAnsi" w:hAnsiTheme="minorHAnsi"/>
          <w:color w:val="C00000"/>
          <w:sz w:val="18"/>
          <w:szCs w:val="18"/>
        </w:rPr>
        <w:t>°</w:t>
      </w:r>
      <w:proofErr w:type="spellEnd"/>
      <w:r w:rsidRPr="0053153E">
        <w:rPr>
          <w:rFonts w:asciiTheme="minorHAnsi" w:hAnsiTheme="minorHAnsi"/>
          <w:color w:val="C00000"/>
          <w:sz w:val="18"/>
          <w:szCs w:val="18"/>
        </w:rPr>
        <w:t xml:space="preserve"> </w:t>
      </w:r>
      <w:r w:rsidR="0053153E" w:rsidRPr="0053153E">
        <w:rPr>
          <w:rFonts w:asciiTheme="minorHAnsi" w:hAnsiTheme="minorHAnsi"/>
          <w:color w:val="C00000"/>
          <w:sz w:val="18"/>
          <w:szCs w:val="18"/>
        </w:rPr>
        <w:t>8</w:t>
      </w:r>
      <w:r w:rsidR="00843906" w:rsidRPr="0053153E">
        <w:rPr>
          <w:rFonts w:asciiTheme="minorHAnsi" w:hAnsiTheme="minorHAnsi"/>
          <w:color w:val="C00000"/>
          <w:sz w:val="18"/>
          <w:szCs w:val="18"/>
        </w:rPr>
        <w:t xml:space="preserve">2 </w:t>
      </w:r>
      <w:r w:rsidRPr="0053153E">
        <w:rPr>
          <w:rFonts w:asciiTheme="minorHAnsi" w:hAnsiTheme="minorHAnsi"/>
          <w:color w:val="C00000"/>
          <w:sz w:val="18"/>
          <w:szCs w:val="18"/>
        </w:rPr>
        <w:t xml:space="preserve">del </w:t>
      </w:r>
      <w:r w:rsidR="00843906" w:rsidRPr="0053153E">
        <w:rPr>
          <w:rFonts w:asciiTheme="minorHAnsi" w:hAnsiTheme="minorHAnsi"/>
          <w:color w:val="C00000"/>
          <w:sz w:val="18"/>
          <w:szCs w:val="18"/>
        </w:rPr>
        <w:t>25/11</w:t>
      </w:r>
      <w:r w:rsidR="00930065" w:rsidRPr="0053153E">
        <w:rPr>
          <w:rFonts w:asciiTheme="minorHAnsi" w:hAnsiTheme="minorHAnsi"/>
          <w:color w:val="C00000"/>
          <w:sz w:val="18"/>
          <w:szCs w:val="18"/>
        </w:rPr>
        <w:t>/2014</w:t>
      </w:r>
      <w:r w:rsidRPr="0053153E">
        <w:rPr>
          <w:rFonts w:asciiTheme="minorHAnsi" w:hAnsiTheme="minorHAnsi"/>
          <w:sz w:val="18"/>
          <w:szCs w:val="18"/>
        </w:rPr>
        <w:t xml:space="preserve"> con la quale si </w:t>
      </w:r>
      <w:proofErr w:type="gramStart"/>
      <w:r w:rsidRPr="0053153E">
        <w:rPr>
          <w:rFonts w:asciiTheme="minorHAnsi" w:hAnsiTheme="minorHAnsi"/>
          <w:sz w:val="18"/>
          <w:szCs w:val="18"/>
        </w:rPr>
        <w:t>disponeva di</w:t>
      </w:r>
      <w:proofErr w:type="gramEnd"/>
      <w:r w:rsidRPr="0053153E">
        <w:rPr>
          <w:rFonts w:asciiTheme="minorHAnsi" w:hAnsiTheme="minorHAnsi"/>
          <w:sz w:val="18"/>
          <w:szCs w:val="18"/>
        </w:rPr>
        <w:t xml:space="preserve"> </w:t>
      </w:r>
      <w:r w:rsidR="0053153E">
        <w:rPr>
          <w:rFonts w:asciiTheme="minorHAnsi" w:hAnsiTheme="minorHAnsi"/>
          <w:sz w:val="18"/>
          <w:szCs w:val="18"/>
        </w:rPr>
        <w:t>avviare procedura selettiva a norma di legge</w:t>
      </w:r>
    </w:p>
    <w:p w:rsidR="001F45E4" w:rsidRPr="0053153E" w:rsidRDefault="008D0102" w:rsidP="0053153E">
      <w:pPr>
        <w:pStyle w:val="Paragrafoelenco"/>
        <w:ind w:left="567"/>
        <w:jc w:val="both"/>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1F45E4" w:rsidRDefault="008D0102" w:rsidP="002744AE">
      <w:pPr>
        <w:pStyle w:val="Paragrafoelenco"/>
        <w:numPr>
          <w:ilvl w:val="0"/>
          <w:numId w:val="17"/>
        </w:numPr>
        <w:jc w:val="both"/>
        <w:rPr>
          <w:rFonts w:asciiTheme="minorHAnsi" w:hAnsiTheme="minorHAnsi"/>
          <w:sz w:val="18"/>
          <w:szCs w:val="18"/>
        </w:rPr>
      </w:pPr>
      <w:r w:rsidRPr="001F45E4">
        <w:rPr>
          <w:rFonts w:asciiTheme="minorHAnsi" w:hAnsiTheme="minorHAnsi"/>
          <w:sz w:val="18"/>
          <w:szCs w:val="18"/>
        </w:rPr>
        <w:t xml:space="preserve"> </w:t>
      </w:r>
      <w:proofErr w:type="gramStart"/>
      <w:r w:rsidRPr="001F45E4">
        <w:rPr>
          <w:rFonts w:asciiTheme="minorHAnsi" w:hAnsiTheme="minorHAnsi"/>
          <w:sz w:val="18"/>
          <w:szCs w:val="18"/>
        </w:rPr>
        <w:t>ha</w:t>
      </w:r>
      <w:proofErr w:type="gramEnd"/>
      <w:r w:rsidRPr="001F45E4">
        <w:rPr>
          <w:rFonts w:asciiTheme="minorHAnsi" w:hAnsiTheme="minorHAnsi"/>
          <w:sz w:val="18"/>
          <w:szCs w:val="18"/>
        </w:rPr>
        <w:t xml:space="preserve"> inteso avanzare – per le ragioni indicate nella citata determinazione – alla ditta in indirizzo [quale soggetto </w:t>
      </w:r>
      <w:r w:rsidR="001F45E4" w:rsidRPr="001F45E4">
        <w:rPr>
          <w:rFonts w:asciiTheme="minorHAnsi" w:hAnsiTheme="minorHAnsi"/>
          <w:sz w:val="18"/>
          <w:szCs w:val="18"/>
        </w:rPr>
        <w:t xml:space="preserve">ammesso </w:t>
      </w:r>
      <w:r w:rsidR="00722E20">
        <w:rPr>
          <w:rFonts w:asciiTheme="minorHAnsi" w:hAnsiTheme="minorHAnsi"/>
          <w:sz w:val="18"/>
          <w:szCs w:val="18"/>
        </w:rPr>
        <w:t>a seguito di</w:t>
      </w:r>
      <w:r w:rsidR="001F45E4" w:rsidRPr="001F45E4">
        <w:rPr>
          <w:rFonts w:asciiTheme="minorHAnsi" w:hAnsiTheme="minorHAnsi"/>
          <w:sz w:val="18"/>
          <w:szCs w:val="18"/>
        </w:rPr>
        <w:t xml:space="preserve"> procedura selettiva aperta a</w:t>
      </w:r>
      <w:r w:rsidRPr="001F45E4">
        <w:rPr>
          <w:rFonts w:asciiTheme="minorHAnsi" w:hAnsiTheme="minorHAnsi"/>
          <w:sz w:val="18"/>
          <w:szCs w:val="18"/>
        </w:rPr>
        <w:t>l relativo bando di abilitazione per i prodotti</w:t>
      </w:r>
      <w:r w:rsidR="001F45E4" w:rsidRPr="001F45E4">
        <w:rPr>
          <w:rFonts w:asciiTheme="minorHAnsi" w:hAnsiTheme="minorHAnsi"/>
          <w:sz w:val="18"/>
          <w:szCs w:val="18"/>
        </w:rPr>
        <w:t xml:space="preserve"> sotto indicati</w:t>
      </w:r>
      <w:r w:rsidRPr="001F45E4">
        <w:rPr>
          <w:rFonts w:asciiTheme="minorHAnsi" w:hAnsiTheme="minorHAnsi"/>
          <w:sz w:val="18"/>
          <w:szCs w:val="18"/>
        </w:rPr>
        <w:t>] una richiesta di Offerta come sotto configurata</w:t>
      </w:r>
      <w:r w:rsidR="001F45E4" w:rsidRPr="001F45E4">
        <w:rPr>
          <w:rFonts w:asciiTheme="minorHAnsi" w:hAnsiTheme="minorHAnsi"/>
          <w:sz w:val="18"/>
          <w:szCs w:val="18"/>
        </w:rPr>
        <w:t xml:space="preserve"> avendo rinvenuto nella ditta la possibilità di </w:t>
      </w:r>
      <w:r w:rsidR="001F45E4">
        <w:rPr>
          <w:rFonts w:asciiTheme="minorHAnsi" w:hAnsiTheme="minorHAnsi"/>
          <w:sz w:val="18"/>
          <w:szCs w:val="18"/>
        </w:rPr>
        <w:t xml:space="preserve">disporre e </w:t>
      </w:r>
      <w:r w:rsidR="001F45E4" w:rsidRPr="001F45E4">
        <w:rPr>
          <w:rFonts w:asciiTheme="minorHAnsi" w:hAnsiTheme="minorHAnsi"/>
          <w:sz w:val="18"/>
          <w:szCs w:val="18"/>
        </w:rPr>
        <w:t>offrire i beni necessari all’Asp</w:t>
      </w:r>
      <w:r w:rsidR="001F45E4">
        <w:rPr>
          <w:rFonts w:asciiTheme="minorHAnsi" w:hAnsiTheme="minorHAnsi"/>
          <w:sz w:val="18"/>
          <w:szCs w:val="18"/>
        </w:rPr>
        <w:t>;</w:t>
      </w:r>
    </w:p>
    <w:p w:rsidR="00722E20" w:rsidRPr="00722E20" w:rsidRDefault="00EF70C3" w:rsidP="002744AE">
      <w:pPr>
        <w:pStyle w:val="Paragrafoelenco"/>
        <w:numPr>
          <w:ilvl w:val="0"/>
          <w:numId w:val="17"/>
        </w:numPr>
        <w:jc w:val="both"/>
        <w:rPr>
          <w:rFonts w:ascii="Calibri" w:hAnsi="Calibri"/>
          <w:sz w:val="18"/>
          <w:szCs w:val="18"/>
        </w:rPr>
      </w:pPr>
      <w:r>
        <w:rPr>
          <w:rFonts w:asciiTheme="minorHAnsi" w:hAnsiTheme="minorHAnsi"/>
          <w:sz w:val="18"/>
          <w:szCs w:val="18"/>
        </w:rPr>
        <w:t>Atteso che alla ditta è stata aggiudicata la fornitura / servizio sotto indicati</w:t>
      </w:r>
      <w:proofErr w:type="gramStart"/>
      <w:r>
        <w:rPr>
          <w:rFonts w:asciiTheme="minorHAnsi" w:hAnsiTheme="minorHAnsi"/>
          <w:sz w:val="18"/>
          <w:szCs w:val="18"/>
        </w:rPr>
        <w:t>.</w:t>
      </w:r>
      <w:r w:rsidR="00722E20">
        <w:rPr>
          <w:rFonts w:asciiTheme="minorHAnsi" w:hAnsiTheme="minorHAnsi"/>
          <w:sz w:val="18"/>
          <w:szCs w:val="18"/>
        </w:rPr>
        <w:t>.</w:t>
      </w:r>
      <w:proofErr w:type="gramEnd"/>
      <w:r w:rsidR="00722E20">
        <w:rPr>
          <w:rFonts w:asciiTheme="minorHAnsi" w:hAnsiTheme="minorHAnsi"/>
          <w:sz w:val="18"/>
          <w:szCs w:val="18"/>
        </w:rPr>
        <w:t xml:space="preserve"> </w:t>
      </w:r>
    </w:p>
    <w:p w:rsidR="001564A8" w:rsidRPr="001564A8" w:rsidRDefault="00EF70C3" w:rsidP="00F2594B">
      <w:pPr>
        <w:pStyle w:val="Titolo1"/>
        <w:ind w:left="-142" w:firstLine="0"/>
        <w:jc w:val="both"/>
        <w:rPr>
          <w:rFonts w:ascii="Calibri" w:hAnsi="Calibri"/>
          <w:sz w:val="20"/>
        </w:rPr>
      </w:pPr>
      <w:r>
        <w:rPr>
          <w:rFonts w:ascii="Calibri" w:hAnsi="Calibri"/>
          <w:sz w:val="20"/>
        </w:rPr>
        <w:t xml:space="preserve">SI CONVIENE E </w:t>
      </w:r>
      <w:proofErr w:type="gramStart"/>
      <w:r>
        <w:rPr>
          <w:rFonts w:ascii="Calibri" w:hAnsi="Calibri"/>
          <w:sz w:val="20"/>
        </w:rPr>
        <w:t>STIPULA</w:t>
      </w:r>
      <w:proofErr w:type="gramEnd"/>
    </w:p>
    <w:p w:rsidR="00A20B9B" w:rsidRPr="00751E0B" w:rsidRDefault="001564A8" w:rsidP="00751E0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Pr>
          <w:b/>
        </w:rPr>
        <w:t xml:space="preserve">Le parti </w:t>
      </w:r>
      <w:r w:rsidR="00751E0B" w:rsidRPr="00751E0B">
        <w:rPr>
          <w:b/>
        </w:rPr>
        <w:t>a sfondo colorato sono da compilarsi da parte della ditta</w:t>
      </w:r>
      <w:r>
        <w:rPr>
          <w:b/>
        </w:rPr>
        <w:t xml:space="preserve"> in caso di offerta presentata.</w:t>
      </w:r>
    </w:p>
    <w:p w:rsidR="00FD288F" w:rsidRPr="00FD288F" w:rsidRDefault="001A729F" w:rsidP="00E91DD0">
      <w:pPr>
        <w:pStyle w:val="Corpodeltesto2"/>
        <w:numPr>
          <w:ilvl w:val="0"/>
          <w:numId w:val="2"/>
        </w:numPr>
        <w:ind w:left="0" w:firstLine="0"/>
        <w:jc w:val="both"/>
        <w:rPr>
          <w:rFonts w:asciiTheme="minorHAnsi" w:hAnsiTheme="minorHAnsi"/>
          <w:b/>
          <w:sz w:val="18"/>
          <w:szCs w:val="18"/>
        </w:rPr>
      </w:pPr>
      <w:r w:rsidRPr="004B1F30">
        <w:rPr>
          <w:rFonts w:asciiTheme="minorHAnsi" w:hAnsiTheme="minorHAnsi"/>
          <w:b/>
          <w:sz w:val="18"/>
          <w:szCs w:val="18"/>
        </w:rPr>
        <w:lastRenderedPageBreak/>
        <w:t>OGGETTO</w:t>
      </w:r>
      <w:r w:rsidRPr="004B1F30">
        <w:rPr>
          <w:rFonts w:asciiTheme="minorHAnsi" w:hAnsiTheme="minorHAnsi"/>
          <w:sz w:val="18"/>
          <w:szCs w:val="18"/>
        </w:rPr>
        <w:t>:</w:t>
      </w:r>
      <w:proofErr w:type="gramStart"/>
      <w:r w:rsidRPr="004B1F30">
        <w:rPr>
          <w:rFonts w:asciiTheme="minorHAnsi" w:hAnsiTheme="minorHAnsi"/>
          <w:sz w:val="18"/>
          <w:szCs w:val="18"/>
        </w:rPr>
        <w:t xml:space="preserve"> </w:t>
      </w:r>
      <w:r w:rsidR="000322B9">
        <w:rPr>
          <w:rFonts w:asciiTheme="minorHAnsi" w:hAnsiTheme="minorHAnsi"/>
          <w:sz w:val="18"/>
          <w:szCs w:val="18"/>
        </w:rPr>
        <w:t xml:space="preserve"> </w:t>
      </w:r>
      <w:proofErr w:type="gramEnd"/>
      <w:r w:rsidR="00237E8A">
        <w:rPr>
          <w:rFonts w:asciiTheme="minorHAnsi" w:hAnsiTheme="minorHAnsi"/>
          <w:b/>
          <w:bCs/>
          <w:color w:val="333333"/>
          <w:sz w:val="18"/>
          <w:szCs w:val="18"/>
          <w:u w:val="single"/>
        </w:rPr>
        <w:t>intervento</w:t>
      </w:r>
      <w:r w:rsidR="0034651C">
        <w:rPr>
          <w:rFonts w:asciiTheme="minorHAnsi" w:hAnsiTheme="minorHAnsi"/>
          <w:b/>
          <w:bCs/>
          <w:color w:val="333333"/>
          <w:sz w:val="18"/>
          <w:szCs w:val="18"/>
          <w:u w:val="single"/>
        </w:rPr>
        <w:t>/fornitura</w:t>
      </w:r>
      <w:r w:rsidR="00237E8A">
        <w:rPr>
          <w:rFonts w:asciiTheme="minorHAnsi" w:hAnsiTheme="minorHAnsi"/>
          <w:b/>
          <w:bCs/>
          <w:color w:val="333333"/>
          <w:sz w:val="18"/>
          <w:szCs w:val="18"/>
          <w:u w:val="single"/>
        </w:rPr>
        <w:t xml:space="preserve"> di </w:t>
      </w:r>
    </w:p>
    <w:p w:rsidR="0061487B" w:rsidRPr="00397FA4" w:rsidRDefault="0061487B" w:rsidP="002744AE">
      <w:pPr>
        <w:pStyle w:val="kd-an-lv"/>
        <w:keepLines/>
        <w:numPr>
          <w:ilvl w:val="0"/>
          <w:numId w:val="18"/>
        </w:numPr>
        <w:ind w:left="0" w:right="0"/>
        <w:jc w:val="left"/>
        <w:rPr>
          <w:rFonts w:asciiTheme="minorHAnsi" w:hAnsiTheme="minorHAnsi"/>
          <w:b/>
          <w:color w:val="C00000"/>
          <w:sz w:val="18"/>
          <w:szCs w:val="18"/>
        </w:rPr>
      </w:pPr>
      <w:r w:rsidRPr="0061487B">
        <w:rPr>
          <w:rFonts w:ascii="Calibri" w:hAnsi="Calibri"/>
          <w:b/>
          <w:bCs/>
          <w:sz w:val="18"/>
          <w:szCs w:val="18"/>
          <w:lang w:val="it-IT"/>
        </w:rPr>
        <w:t>Fornitura</w:t>
      </w:r>
      <w:proofErr w:type="gramStart"/>
      <w:r w:rsidRPr="0061487B">
        <w:rPr>
          <w:rFonts w:ascii="Calibri" w:hAnsi="Calibri"/>
          <w:b/>
          <w:bCs/>
          <w:sz w:val="18"/>
          <w:szCs w:val="18"/>
          <w:lang w:val="it-IT"/>
        </w:rPr>
        <w:t xml:space="preserve"> </w:t>
      </w:r>
      <w:r w:rsidR="00397FA4">
        <w:rPr>
          <w:rFonts w:ascii="Calibri" w:hAnsi="Calibri"/>
          <w:b/>
          <w:bCs/>
          <w:color w:val="C00000"/>
          <w:sz w:val="18"/>
          <w:szCs w:val="18"/>
          <w:lang w:val="it-IT"/>
        </w:rPr>
        <w:t xml:space="preserve"> </w:t>
      </w:r>
      <w:r w:rsidRPr="0061487B">
        <w:rPr>
          <w:rFonts w:ascii="Calibri" w:hAnsi="Calibri"/>
          <w:b/>
          <w:bCs/>
          <w:color w:val="C00000"/>
          <w:sz w:val="18"/>
          <w:szCs w:val="18"/>
          <w:lang w:val="it-IT"/>
        </w:rPr>
        <w:t xml:space="preserve"> </w:t>
      </w:r>
      <w:r w:rsidR="00E34EE6">
        <w:rPr>
          <w:rFonts w:asciiTheme="minorHAnsi" w:hAnsiTheme="minorHAnsi"/>
          <w:color w:val="C00000"/>
          <w:shd w:val="clear" w:color="auto" w:fill="FFFFFF"/>
        </w:rPr>
        <w:t xml:space="preserve"> </w:t>
      </w:r>
      <w:proofErr w:type="spellStart"/>
      <w:proofErr w:type="gramEnd"/>
      <w:r w:rsidR="00E34EE6">
        <w:rPr>
          <w:rFonts w:asciiTheme="minorHAnsi" w:hAnsiTheme="minorHAnsi"/>
          <w:color w:val="C00000"/>
          <w:sz w:val="18"/>
          <w:szCs w:val="18"/>
          <w:shd w:val="clear" w:color="auto" w:fill="FFFFFF"/>
        </w:rPr>
        <w:t>guanti</w:t>
      </w:r>
      <w:proofErr w:type="spellEnd"/>
      <w:r w:rsidR="00E34EE6">
        <w:rPr>
          <w:rFonts w:asciiTheme="minorHAnsi" w:hAnsiTheme="minorHAnsi"/>
          <w:color w:val="C00000"/>
          <w:sz w:val="18"/>
          <w:szCs w:val="18"/>
          <w:shd w:val="clear" w:color="auto" w:fill="FFFFFF"/>
        </w:rPr>
        <w:t xml:space="preserve"> </w:t>
      </w:r>
      <w:proofErr w:type="spellStart"/>
      <w:r w:rsidR="00E34EE6">
        <w:rPr>
          <w:rFonts w:asciiTheme="minorHAnsi" w:hAnsiTheme="minorHAnsi"/>
          <w:color w:val="C00000"/>
          <w:sz w:val="18"/>
          <w:szCs w:val="18"/>
          <w:shd w:val="clear" w:color="auto" w:fill="FFFFFF"/>
        </w:rPr>
        <w:t>monouso</w:t>
      </w:r>
      <w:proofErr w:type="spellEnd"/>
    </w:p>
    <w:p w:rsidR="0061487B" w:rsidRDefault="00FE4BFF" w:rsidP="00E91DD0">
      <w:pPr>
        <w:pStyle w:val="kd-an-lv"/>
        <w:keepLines/>
        <w:ind w:left="0" w:right="0" w:firstLine="0"/>
        <w:jc w:val="left"/>
        <w:rPr>
          <w:rFonts w:asciiTheme="minorHAnsi" w:hAnsiTheme="minorHAnsi"/>
          <w:sz w:val="18"/>
          <w:szCs w:val="18"/>
        </w:rPr>
      </w:pPr>
      <w:proofErr w:type="spellStart"/>
      <w:r>
        <w:rPr>
          <w:rFonts w:asciiTheme="minorHAnsi" w:hAnsiTheme="minorHAnsi"/>
          <w:sz w:val="18"/>
          <w:szCs w:val="18"/>
        </w:rPr>
        <w:t>con</w:t>
      </w:r>
      <w:proofErr w:type="spellEnd"/>
      <w:r>
        <w:rPr>
          <w:rFonts w:asciiTheme="minorHAnsi" w:hAnsiTheme="minorHAnsi"/>
          <w:sz w:val="18"/>
          <w:szCs w:val="18"/>
        </w:rPr>
        <w:t xml:space="preserve"> le </w:t>
      </w:r>
      <w:proofErr w:type="spellStart"/>
      <w:r>
        <w:rPr>
          <w:rFonts w:asciiTheme="minorHAnsi" w:hAnsiTheme="minorHAnsi"/>
          <w:sz w:val="18"/>
          <w:szCs w:val="18"/>
        </w:rPr>
        <w:t>caratteristiche</w:t>
      </w:r>
      <w:proofErr w:type="spellEnd"/>
      <w:r>
        <w:rPr>
          <w:rFonts w:asciiTheme="minorHAnsi" w:hAnsiTheme="minorHAnsi"/>
          <w:sz w:val="18"/>
          <w:szCs w:val="18"/>
        </w:rPr>
        <w:t xml:space="preserve"> di </w:t>
      </w:r>
      <w:proofErr w:type="spellStart"/>
      <w:r>
        <w:rPr>
          <w:rFonts w:asciiTheme="minorHAnsi" w:hAnsiTheme="minorHAnsi"/>
          <w:sz w:val="18"/>
          <w:szCs w:val="18"/>
        </w:rPr>
        <w:t>cui</w:t>
      </w:r>
      <w:proofErr w:type="spellEnd"/>
      <w:r>
        <w:rPr>
          <w:rFonts w:asciiTheme="minorHAnsi" w:hAnsiTheme="minorHAnsi"/>
          <w:sz w:val="18"/>
          <w:szCs w:val="18"/>
        </w:rPr>
        <w:t xml:space="preserve"> </w:t>
      </w:r>
      <w:proofErr w:type="spellStart"/>
      <w:r>
        <w:rPr>
          <w:rFonts w:asciiTheme="minorHAnsi" w:hAnsiTheme="minorHAnsi"/>
          <w:sz w:val="18"/>
          <w:szCs w:val="18"/>
        </w:rPr>
        <w:t>all‘’Offerta</w:t>
      </w:r>
      <w:proofErr w:type="spellEnd"/>
      <w:r>
        <w:rPr>
          <w:rFonts w:asciiTheme="minorHAnsi" w:hAnsiTheme="minorHAnsi"/>
          <w:sz w:val="18"/>
          <w:szCs w:val="18"/>
        </w:rPr>
        <w:t xml:space="preserve"> </w:t>
      </w:r>
      <w:proofErr w:type="spellStart"/>
      <w:r>
        <w:rPr>
          <w:rFonts w:asciiTheme="minorHAnsi" w:hAnsiTheme="minorHAnsi"/>
          <w:sz w:val="18"/>
          <w:szCs w:val="18"/>
        </w:rPr>
        <w:t>aggiudicata</w:t>
      </w:r>
      <w:proofErr w:type="spellEnd"/>
      <w:r>
        <w:rPr>
          <w:rFonts w:asciiTheme="minorHAnsi" w:hAnsiTheme="minorHAnsi"/>
          <w:sz w:val="18"/>
          <w:szCs w:val="18"/>
        </w:rPr>
        <w:t xml:space="preserve"> </w:t>
      </w:r>
      <w:proofErr w:type="spellStart"/>
      <w:r>
        <w:rPr>
          <w:rFonts w:asciiTheme="minorHAnsi" w:hAnsiTheme="minorHAnsi"/>
          <w:sz w:val="18"/>
          <w:szCs w:val="18"/>
        </w:rPr>
        <w:t>ed</w:t>
      </w:r>
      <w:proofErr w:type="spellEnd"/>
      <w:r>
        <w:rPr>
          <w:rFonts w:asciiTheme="minorHAnsi" w:hAnsiTheme="minorHAnsi"/>
          <w:sz w:val="18"/>
          <w:szCs w:val="18"/>
        </w:rPr>
        <w:t xml:space="preserve"> ai </w:t>
      </w:r>
      <w:proofErr w:type="spellStart"/>
      <w:r>
        <w:rPr>
          <w:rFonts w:asciiTheme="minorHAnsi" w:hAnsiTheme="minorHAnsi"/>
          <w:sz w:val="18"/>
          <w:szCs w:val="18"/>
        </w:rPr>
        <w:t>capitolati</w:t>
      </w:r>
      <w:proofErr w:type="spellEnd"/>
      <w:r>
        <w:rPr>
          <w:rFonts w:asciiTheme="minorHAnsi" w:hAnsiTheme="minorHAnsi"/>
          <w:sz w:val="18"/>
          <w:szCs w:val="18"/>
        </w:rPr>
        <w:t xml:space="preserve"> </w:t>
      </w:r>
      <w:proofErr w:type="spellStart"/>
      <w:r>
        <w:rPr>
          <w:rFonts w:asciiTheme="minorHAnsi" w:hAnsiTheme="minorHAnsi"/>
          <w:sz w:val="18"/>
          <w:szCs w:val="18"/>
        </w:rPr>
        <w:t>integrativi</w:t>
      </w:r>
      <w:proofErr w:type="spellEnd"/>
      <w:r>
        <w:rPr>
          <w:rFonts w:asciiTheme="minorHAnsi" w:hAnsiTheme="minorHAnsi"/>
          <w:sz w:val="18"/>
          <w:szCs w:val="18"/>
        </w:rPr>
        <w:t xml:space="preserve"> </w:t>
      </w:r>
      <w:proofErr w:type="spellStart"/>
      <w:r>
        <w:rPr>
          <w:rFonts w:asciiTheme="minorHAnsi" w:hAnsiTheme="minorHAnsi"/>
          <w:sz w:val="18"/>
          <w:szCs w:val="18"/>
        </w:rPr>
        <w:t>allegati</w:t>
      </w:r>
      <w:proofErr w:type="spellEnd"/>
      <w:r>
        <w:rPr>
          <w:rFonts w:asciiTheme="minorHAnsi" w:hAnsiTheme="minorHAnsi"/>
          <w:sz w:val="18"/>
          <w:szCs w:val="18"/>
        </w:rPr>
        <w:t xml:space="preserve"> alle </w:t>
      </w:r>
      <w:proofErr w:type="spellStart"/>
      <w:r>
        <w:rPr>
          <w:rFonts w:asciiTheme="minorHAnsi" w:hAnsiTheme="minorHAnsi"/>
          <w:sz w:val="18"/>
          <w:szCs w:val="18"/>
        </w:rPr>
        <w:t>procedure</w:t>
      </w:r>
      <w:proofErr w:type="spellEnd"/>
      <w:r>
        <w:rPr>
          <w:rFonts w:asciiTheme="minorHAnsi" w:hAnsiTheme="minorHAnsi"/>
          <w:sz w:val="18"/>
          <w:szCs w:val="18"/>
        </w:rPr>
        <w:t xml:space="preserve"> </w:t>
      </w:r>
      <w:proofErr w:type="spellStart"/>
      <w:r>
        <w:rPr>
          <w:rFonts w:asciiTheme="minorHAnsi" w:hAnsiTheme="minorHAnsi"/>
          <w:sz w:val="18"/>
          <w:szCs w:val="18"/>
        </w:rPr>
        <w:t>negoziate</w:t>
      </w:r>
      <w:proofErr w:type="spellEnd"/>
      <w:r>
        <w:rPr>
          <w:rFonts w:asciiTheme="minorHAnsi" w:hAnsiTheme="minorHAnsi"/>
          <w:sz w:val="18"/>
          <w:szCs w:val="18"/>
        </w:rPr>
        <w:t xml:space="preserve"> in </w:t>
      </w:r>
      <w:proofErr w:type="spellStart"/>
      <w:r>
        <w:rPr>
          <w:rFonts w:asciiTheme="minorHAnsi" w:hAnsiTheme="minorHAnsi"/>
          <w:sz w:val="18"/>
          <w:szCs w:val="18"/>
        </w:rPr>
        <w:t>esito</w:t>
      </w:r>
      <w:proofErr w:type="spellEnd"/>
      <w:r>
        <w:rPr>
          <w:rFonts w:asciiTheme="minorHAnsi" w:hAnsiTheme="minorHAnsi"/>
          <w:sz w:val="18"/>
          <w:szCs w:val="18"/>
        </w:rPr>
        <w:t xml:space="preserve"> alle </w:t>
      </w:r>
      <w:proofErr w:type="spellStart"/>
      <w:r>
        <w:rPr>
          <w:rFonts w:asciiTheme="minorHAnsi" w:hAnsiTheme="minorHAnsi"/>
          <w:sz w:val="18"/>
          <w:szCs w:val="18"/>
        </w:rPr>
        <w:t>quali</w:t>
      </w:r>
      <w:proofErr w:type="spellEnd"/>
      <w:r>
        <w:rPr>
          <w:rFonts w:asciiTheme="minorHAnsi" w:hAnsiTheme="minorHAnsi"/>
          <w:sz w:val="18"/>
          <w:szCs w:val="18"/>
        </w:rPr>
        <w:t xml:space="preserve"> è </w:t>
      </w:r>
      <w:proofErr w:type="spellStart"/>
      <w:r>
        <w:rPr>
          <w:rFonts w:asciiTheme="minorHAnsi" w:hAnsiTheme="minorHAnsi"/>
          <w:sz w:val="18"/>
          <w:szCs w:val="18"/>
        </w:rPr>
        <w:t>stata</w:t>
      </w:r>
      <w:proofErr w:type="spellEnd"/>
      <w:r>
        <w:rPr>
          <w:rFonts w:asciiTheme="minorHAnsi" w:hAnsiTheme="minorHAnsi"/>
          <w:sz w:val="18"/>
          <w:szCs w:val="18"/>
        </w:rPr>
        <w:t xml:space="preserve"> </w:t>
      </w:r>
      <w:proofErr w:type="spellStart"/>
      <w:r>
        <w:rPr>
          <w:rFonts w:asciiTheme="minorHAnsi" w:hAnsiTheme="minorHAnsi"/>
          <w:sz w:val="18"/>
          <w:szCs w:val="18"/>
        </w:rPr>
        <w:t>disposta</w:t>
      </w:r>
      <w:proofErr w:type="spellEnd"/>
      <w:r>
        <w:rPr>
          <w:rFonts w:asciiTheme="minorHAnsi" w:hAnsiTheme="minorHAnsi"/>
          <w:sz w:val="18"/>
          <w:szCs w:val="18"/>
        </w:rPr>
        <w:t xml:space="preserve"> </w:t>
      </w:r>
      <w:proofErr w:type="spellStart"/>
      <w:r>
        <w:rPr>
          <w:rFonts w:asciiTheme="minorHAnsi" w:hAnsiTheme="minorHAnsi"/>
          <w:sz w:val="18"/>
          <w:szCs w:val="18"/>
        </w:rPr>
        <w:t>l‘aggiudicazione</w:t>
      </w:r>
      <w:proofErr w:type="spellEnd"/>
    </w:p>
    <w:p w:rsidR="00BF34C8" w:rsidRDefault="00BF34C8" w:rsidP="00E91DD0">
      <w:pPr>
        <w:pStyle w:val="kd-an-lv"/>
        <w:keepLines/>
        <w:ind w:left="0" w:right="0" w:firstLine="0"/>
        <w:jc w:val="left"/>
        <w:rPr>
          <w:rFonts w:asciiTheme="minorHAnsi" w:hAnsiTheme="minorHAnsi"/>
          <w:sz w:val="18"/>
          <w:szCs w:val="18"/>
        </w:rPr>
      </w:pPr>
    </w:p>
    <w:p w:rsidR="00085EA8" w:rsidRDefault="00B132C4" w:rsidP="002744AE">
      <w:pPr>
        <w:pStyle w:val="Corpodeltesto2"/>
        <w:numPr>
          <w:ilvl w:val="0"/>
          <w:numId w:val="2"/>
        </w:numPr>
        <w:ind w:left="0" w:firstLine="142"/>
        <w:jc w:val="both"/>
        <w:rPr>
          <w:rFonts w:ascii="Calibri" w:hAnsi="Calibri"/>
          <w:sz w:val="18"/>
          <w:szCs w:val="18"/>
        </w:rPr>
      </w:pPr>
      <w:r w:rsidRPr="00D85DA5">
        <w:rPr>
          <w:rFonts w:ascii="Calibri" w:hAnsi="Calibri"/>
          <w:b/>
          <w:sz w:val="18"/>
          <w:szCs w:val="18"/>
        </w:rPr>
        <w:t>MODALITA’</w:t>
      </w:r>
      <w:r>
        <w:rPr>
          <w:rFonts w:ascii="Calibri" w:hAnsi="Calibri"/>
          <w:sz w:val="18"/>
          <w:szCs w:val="18"/>
        </w:rPr>
        <w:t xml:space="preserve"> di esecuzione:</w:t>
      </w:r>
    </w:p>
    <w:p w:rsidR="00E841C4" w:rsidRDefault="00E841C4" w:rsidP="002744AE">
      <w:pPr>
        <w:pStyle w:val="Corpodeltesto2"/>
        <w:numPr>
          <w:ilvl w:val="1"/>
          <w:numId w:val="2"/>
        </w:numPr>
        <w:tabs>
          <w:tab w:val="clear" w:pos="1440"/>
        </w:tabs>
        <w:ind w:left="0" w:firstLine="142"/>
        <w:jc w:val="both"/>
        <w:rPr>
          <w:rFonts w:ascii="Calibri" w:hAnsi="Calibri"/>
          <w:sz w:val="18"/>
          <w:szCs w:val="18"/>
        </w:rPr>
      </w:pPr>
      <w:r>
        <w:rPr>
          <w:rFonts w:ascii="Calibri" w:hAnsi="Calibri"/>
          <w:sz w:val="18"/>
          <w:szCs w:val="18"/>
        </w:rPr>
        <w:t xml:space="preserve">I prodotti dovranno essere forniti </w:t>
      </w:r>
      <w:r w:rsidR="007E7D12" w:rsidRPr="007E7D12">
        <w:rPr>
          <w:rFonts w:ascii="Calibri" w:hAnsi="Calibri"/>
          <w:sz w:val="18"/>
          <w:szCs w:val="18"/>
          <w:u w:val="single"/>
        </w:rPr>
        <w:t>in modo frazionato</w:t>
      </w:r>
      <w:r w:rsidR="007E7D12">
        <w:rPr>
          <w:rFonts w:ascii="Calibri" w:hAnsi="Calibri"/>
          <w:sz w:val="18"/>
          <w:szCs w:val="18"/>
        </w:rPr>
        <w:t xml:space="preserve"> </w:t>
      </w:r>
      <w:r>
        <w:rPr>
          <w:rFonts w:ascii="Calibri" w:hAnsi="Calibri"/>
          <w:sz w:val="18"/>
          <w:szCs w:val="18"/>
        </w:rPr>
        <w:t xml:space="preserve">sulla base delle effettive esigenze e fabbisogni di ogni singola struttura che dovranno essere rilevati MENSILMENTE </w:t>
      </w:r>
      <w:r w:rsidR="007E7D12">
        <w:rPr>
          <w:rFonts w:ascii="Calibri" w:hAnsi="Calibri"/>
          <w:sz w:val="18"/>
          <w:szCs w:val="18"/>
        </w:rPr>
        <w:t xml:space="preserve">per il mese successivo </w:t>
      </w:r>
      <w:r>
        <w:rPr>
          <w:rFonts w:ascii="Calibri" w:hAnsi="Calibri"/>
          <w:sz w:val="18"/>
          <w:szCs w:val="18"/>
        </w:rPr>
        <w:t>da personale della ditta direttamente presso le strutture stes</w:t>
      </w:r>
      <w:r w:rsidR="002C2734">
        <w:rPr>
          <w:rFonts w:ascii="Calibri" w:hAnsi="Calibri"/>
          <w:sz w:val="18"/>
          <w:szCs w:val="18"/>
        </w:rPr>
        <w:t>se che sono di seguito indicate:</w:t>
      </w:r>
    </w:p>
    <w:p w:rsidR="002C2734" w:rsidRDefault="002C2734" w:rsidP="002744AE">
      <w:pPr>
        <w:pStyle w:val="Corpodeltesto2"/>
        <w:numPr>
          <w:ilvl w:val="0"/>
          <w:numId w:val="11"/>
        </w:numPr>
        <w:ind w:left="0" w:firstLine="142"/>
        <w:jc w:val="both"/>
        <w:rPr>
          <w:rFonts w:ascii="Calibri" w:hAnsi="Calibri"/>
          <w:sz w:val="18"/>
          <w:szCs w:val="18"/>
        </w:rPr>
      </w:pPr>
      <w:r>
        <w:rPr>
          <w:rFonts w:ascii="Calibri" w:hAnsi="Calibri"/>
          <w:sz w:val="18"/>
          <w:szCs w:val="18"/>
        </w:rPr>
        <w:t xml:space="preserve">CRA </w:t>
      </w:r>
      <w:r w:rsidR="007E7D12">
        <w:rPr>
          <w:rFonts w:ascii="Calibri" w:hAnsi="Calibri"/>
          <w:sz w:val="18"/>
          <w:szCs w:val="18"/>
        </w:rPr>
        <w:t xml:space="preserve">via Grande 2 </w:t>
      </w:r>
      <w:r w:rsidR="007E7D12">
        <w:rPr>
          <w:rFonts w:ascii="Calibri" w:hAnsi="Calibri"/>
          <w:sz w:val="18"/>
          <w:szCs w:val="18"/>
        </w:rPr>
        <w:tab/>
        <w:t xml:space="preserve">– 42012 Campagnola Emilia </w:t>
      </w:r>
    </w:p>
    <w:p w:rsidR="007E7D12" w:rsidRDefault="007E7D12" w:rsidP="002744AE">
      <w:pPr>
        <w:pStyle w:val="Corpodeltesto2"/>
        <w:numPr>
          <w:ilvl w:val="0"/>
          <w:numId w:val="11"/>
        </w:numPr>
        <w:ind w:left="0" w:firstLine="142"/>
        <w:jc w:val="both"/>
        <w:rPr>
          <w:rFonts w:ascii="Calibri" w:hAnsi="Calibri"/>
          <w:sz w:val="18"/>
          <w:szCs w:val="18"/>
        </w:rPr>
      </w:pPr>
      <w:r>
        <w:rPr>
          <w:rFonts w:ascii="Calibri" w:hAnsi="Calibri"/>
          <w:sz w:val="18"/>
          <w:szCs w:val="18"/>
        </w:rPr>
        <w:t xml:space="preserve">CRA via </w:t>
      </w:r>
      <w:proofErr w:type="spellStart"/>
      <w:r>
        <w:rPr>
          <w:rFonts w:ascii="Calibri" w:hAnsi="Calibri"/>
          <w:sz w:val="18"/>
          <w:szCs w:val="18"/>
        </w:rPr>
        <w:t>Marx</w:t>
      </w:r>
      <w:proofErr w:type="spellEnd"/>
      <w:r>
        <w:rPr>
          <w:rFonts w:ascii="Calibri" w:hAnsi="Calibri"/>
          <w:sz w:val="18"/>
          <w:szCs w:val="18"/>
        </w:rPr>
        <w:t xml:space="preserve"> 10 </w:t>
      </w:r>
      <w:r>
        <w:rPr>
          <w:rFonts w:ascii="Calibri" w:hAnsi="Calibri"/>
          <w:sz w:val="18"/>
          <w:szCs w:val="18"/>
        </w:rPr>
        <w:tab/>
        <w:t xml:space="preserve">– 42010 Rio Saliceto </w:t>
      </w:r>
    </w:p>
    <w:p w:rsidR="007E7D12" w:rsidRDefault="007E7D12" w:rsidP="002744AE">
      <w:pPr>
        <w:pStyle w:val="Corpodeltesto2"/>
        <w:numPr>
          <w:ilvl w:val="0"/>
          <w:numId w:val="11"/>
        </w:numPr>
        <w:ind w:left="0" w:firstLine="142"/>
        <w:jc w:val="both"/>
        <w:rPr>
          <w:rFonts w:ascii="Calibri" w:hAnsi="Calibri"/>
          <w:sz w:val="18"/>
          <w:szCs w:val="18"/>
        </w:rPr>
      </w:pPr>
      <w:r>
        <w:rPr>
          <w:rFonts w:ascii="Calibri" w:hAnsi="Calibri"/>
          <w:sz w:val="18"/>
          <w:szCs w:val="18"/>
        </w:rPr>
        <w:t xml:space="preserve">CRA via Ospedale 10 </w:t>
      </w:r>
      <w:r>
        <w:rPr>
          <w:rFonts w:ascii="Calibri" w:hAnsi="Calibri"/>
          <w:sz w:val="18"/>
          <w:szCs w:val="18"/>
        </w:rPr>
        <w:tab/>
        <w:t>– 42018 S. Martino in Rio</w:t>
      </w:r>
    </w:p>
    <w:p w:rsidR="007E7D12" w:rsidRDefault="007E7D12" w:rsidP="002744AE">
      <w:pPr>
        <w:pStyle w:val="Corpodeltesto2"/>
        <w:numPr>
          <w:ilvl w:val="0"/>
          <w:numId w:val="11"/>
        </w:numPr>
        <w:ind w:left="0" w:firstLine="142"/>
        <w:jc w:val="both"/>
        <w:rPr>
          <w:rFonts w:ascii="Calibri" w:hAnsi="Calibri"/>
          <w:sz w:val="18"/>
          <w:szCs w:val="18"/>
        </w:rPr>
      </w:pPr>
      <w:proofErr w:type="spellStart"/>
      <w:r>
        <w:rPr>
          <w:rFonts w:ascii="Calibri" w:hAnsi="Calibri"/>
          <w:sz w:val="18"/>
          <w:szCs w:val="18"/>
        </w:rPr>
        <w:t>CD</w:t>
      </w:r>
      <w:proofErr w:type="spellEnd"/>
      <w:r>
        <w:rPr>
          <w:rFonts w:ascii="Calibri" w:hAnsi="Calibri"/>
          <w:sz w:val="18"/>
          <w:szCs w:val="18"/>
        </w:rPr>
        <w:t xml:space="preserve"> via Galilei 36 </w:t>
      </w:r>
      <w:r>
        <w:rPr>
          <w:rFonts w:ascii="Calibri" w:hAnsi="Calibri"/>
          <w:sz w:val="18"/>
          <w:szCs w:val="18"/>
        </w:rPr>
        <w:tab/>
        <w:t xml:space="preserve">– 42047 </w:t>
      </w:r>
      <w:proofErr w:type="spellStart"/>
      <w:r>
        <w:rPr>
          <w:rFonts w:ascii="Calibri" w:hAnsi="Calibri"/>
          <w:sz w:val="18"/>
          <w:szCs w:val="18"/>
        </w:rPr>
        <w:t>Rolo</w:t>
      </w:r>
      <w:proofErr w:type="spellEnd"/>
    </w:p>
    <w:p w:rsidR="007E41DA" w:rsidRDefault="007E41DA" w:rsidP="007E41DA">
      <w:pPr>
        <w:pStyle w:val="Corpodeltesto2"/>
        <w:numPr>
          <w:ilvl w:val="1"/>
          <w:numId w:val="2"/>
        </w:numPr>
        <w:tabs>
          <w:tab w:val="clear" w:pos="1440"/>
        </w:tabs>
        <w:ind w:left="709"/>
        <w:jc w:val="both"/>
        <w:rPr>
          <w:rFonts w:ascii="Calibri" w:hAnsi="Calibri"/>
          <w:sz w:val="18"/>
          <w:szCs w:val="18"/>
        </w:rPr>
      </w:pPr>
      <w:r>
        <w:rPr>
          <w:rFonts w:ascii="Calibri" w:hAnsi="Calibri"/>
          <w:sz w:val="18"/>
          <w:szCs w:val="18"/>
        </w:rPr>
        <w:t xml:space="preserve">È possibile pertanto che le quantità che </w:t>
      </w:r>
      <w:proofErr w:type="gramStart"/>
      <w:r>
        <w:rPr>
          <w:rFonts w:ascii="Calibri" w:hAnsi="Calibri"/>
          <w:sz w:val="18"/>
          <w:szCs w:val="18"/>
        </w:rPr>
        <w:t>verranno</w:t>
      </w:r>
      <w:proofErr w:type="gramEnd"/>
      <w:r>
        <w:rPr>
          <w:rFonts w:ascii="Calibri" w:hAnsi="Calibri"/>
          <w:sz w:val="18"/>
          <w:szCs w:val="18"/>
        </w:rPr>
        <w:t xml:space="preserve"> progressivamente ordinate non corrispondano esattamente al numero indicato a base di gara senza che ciò dia diritto alla ditta di sollevare obiezione o pretesa alcuna </w:t>
      </w:r>
      <w:proofErr w:type="spellStart"/>
      <w:r>
        <w:rPr>
          <w:rFonts w:ascii="Calibri" w:hAnsi="Calibri"/>
          <w:sz w:val="18"/>
          <w:szCs w:val="18"/>
        </w:rPr>
        <w:t>purchè</w:t>
      </w:r>
      <w:proofErr w:type="spellEnd"/>
      <w:r>
        <w:rPr>
          <w:rFonts w:ascii="Calibri" w:hAnsi="Calibri"/>
          <w:sz w:val="18"/>
          <w:szCs w:val="18"/>
        </w:rPr>
        <w:t xml:space="preserve"> tale variazione rientri nel limite del 20% dell’importo di aggiudicazione di gara (avendo a riferimento il prezzo indicato)</w:t>
      </w:r>
    </w:p>
    <w:p w:rsidR="00486C3A" w:rsidRPr="007E41DA" w:rsidRDefault="00B132C4" w:rsidP="007E41DA">
      <w:pPr>
        <w:pStyle w:val="Corpodeltesto2"/>
        <w:numPr>
          <w:ilvl w:val="1"/>
          <w:numId w:val="2"/>
        </w:numPr>
        <w:tabs>
          <w:tab w:val="clear" w:pos="1440"/>
        </w:tabs>
        <w:ind w:left="709"/>
        <w:jc w:val="both"/>
        <w:rPr>
          <w:rFonts w:ascii="Calibri" w:hAnsi="Calibri"/>
          <w:sz w:val="18"/>
          <w:szCs w:val="18"/>
        </w:rPr>
      </w:pPr>
      <w:r w:rsidRPr="007E41DA">
        <w:rPr>
          <w:rFonts w:ascii="Calibri" w:hAnsi="Calibri"/>
          <w:sz w:val="18"/>
          <w:szCs w:val="18"/>
        </w:rPr>
        <w:t xml:space="preserve">La ditta </w:t>
      </w:r>
      <w:proofErr w:type="gramStart"/>
      <w:r w:rsidRPr="007E41DA">
        <w:rPr>
          <w:rFonts w:ascii="Calibri" w:hAnsi="Calibri"/>
          <w:sz w:val="18"/>
          <w:szCs w:val="18"/>
        </w:rPr>
        <w:t xml:space="preserve">si </w:t>
      </w:r>
      <w:proofErr w:type="gramEnd"/>
      <w:r w:rsidRPr="007E41DA">
        <w:rPr>
          <w:rFonts w:ascii="Calibri" w:hAnsi="Calibri"/>
          <w:sz w:val="18"/>
          <w:szCs w:val="18"/>
        </w:rPr>
        <w:t>impegna a</w:t>
      </w:r>
      <w:r w:rsidR="00486C3A" w:rsidRPr="007E41DA">
        <w:rPr>
          <w:rFonts w:ascii="Calibri" w:hAnsi="Calibri"/>
          <w:sz w:val="18"/>
          <w:szCs w:val="18"/>
        </w:rPr>
        <w:t>:</w:t>
      </w:r>
    </w:p>
    <w:p w:rsidR="003C049B" w:rsidRDefault="00486C3A" w:rsidP="002744AE">
      <w:pPr>
        <w:pStyle w:val="Corpodeltesto2"/>
        <w:numPr>
          <w:ilvl w:val="2"/>
          <w:numId w:val="2"/>
        </w:numPr>
        <w:tabs>
          <w:tab w:val="clear" w:pos="2160"/>
        </w:tabs>
        <w:ind w:left="0" w:firstLine="142"/>
        <w:jc w:val="both"/>
        <w:rPr>
          <w:rFonts w:ascii="Calibri" w:hAnsi="Calibri"/>
          <w:sz w:val="18"/>
          <w:szCs w:val="18"/>
        </w:rPr>
      </w:pPr>
      <w:r>
        <w:rPr>
          <w:rFonts w:ascii="Calibri" w:hAnsi="Calibri"/>
          <w:sz w:val="18"/>
          <w:szCs w:val="18"/>
        </w:rPr>
        <w:t xml:space="preserve">Redigere e trasmettere </w:t>
      </w:r>
      <w:r w:rsidR="003C049B">
        <w:rPr>
          <w:rFonts w:ascii="Calibri" w:hAnsi="Calibri"/>
          <w:sz w:val="18"/>
          <w:szCs w:val="18"/>
        </w:rPr>
        <w:t xml:space="preserve">agli uffici Asp la “quota” dei </w:t>
      </w:r>
      <w:r>
        <w:rPr>
          <w:rFonts w:ascii="Calibri" w:hAnsi="Calibri"/>
          <w:sz w:val="18"/>
          <w:szCs w:val="18"/>
        </w:rPr>
        <w:t xml:space="preserve">prodotti richiesti </w:t>
      </w:r>
      <w:r w:rsidR="003C049B">
        <w:rPr>
          <w:rFonts w:ascii="Calibri" w:hAnsi="Calibri"/>
          <w:sz w:val="18"/>
          <w:szCs w:val="18"/>
        </w:rPr>
        <w:t>da ogni singola struttura al fine di farla “autorizzare</w:t>
      </w:r>
      <w:r w:rsidR="00D80ABF">
        <w:rPr>
          <w:rFonts w:ascii="Calibri" w:hAnsi="Calibri"/>
          <w:sz w:val="18"/>
          <w:szCs w:val="18"/>
        </w:rPr>
        <w:t>”</w:t>
      </w:r>
      <w:r w:rsidR="003C049B">
        <w:rPr>
          <w:rFonts w:ascii="Calibri" w:hAnsi="Calibri"/>
          <w:sz w:val="18"/>
          <w:szCs w:val="18"/>
        </w:rPr>
        <w:t xml:space="preserve"> dagli uffici stessi dell’</w:t>
      </w:r>
      <w:proofErr w:type="spellStart"/>
      <w:r w:rsidR="003C049B">
        <w:rPr>
          <w:rFonts w:ascii="Calibri" w:hAnsi="Calibri"/>
          <w:sz w:val="18"/>
          <w:szCs w:val="18"/>
        </w:rPr>
        <w:t>asp</w:t>
      </w:r>
      <w:proofErr w:type="spellEnd"/>
      <w:r w:rsidR="003C049B">
        <w:rPr>
          <w:rFonts w:ascii="Calibri" w:hAnsi="Calibri"/>
          <w:sz w:val="18"/>
          <w:szCs w:val="18"/>
        </w:rPr>
        <w:t xml:space="preserve"> al doppio fine di: A) contabilizzarla per dedurre in modo progressivo la quota ordinata da quella aggiudicata in gara B) accettare eventuali prodotti/prezzi divergenti da quelli </w:t>
      </w:r>
      <w:proofErr w:type="spellStart"/>
      <w:r w:rsidR="003C049B">
        <w:rPr>
          <w:rFonts w:ascii="Calibri" w:hAnsi="Calibri"/>
          <w:sz w:val="18"/>
          <w:szCs w:val="18"/>
        </w:rPr>
        <w:t>contrattualizzati</w:t>
      </w:r>
      <w:proofErr w:type="spellEnd"/>
      <w:r w:rsidR="003C049B">
        <w:rPr>
          <w:rFonts w:ascii="Calibri" w:hAnsi="Calibri"/>
          <w:sz w:val="18"/>
          <w:szCs w:val="18"/>
        </w:rPr>
        <w:t xml:space="preserve"> caricandone i costi sempre ai fini di cui al successivo punto </w:t>
      </w:r>
      <w:proofErr w:type="gramStart"/>
      <w:r w:rsidR="003C049B">
        <w:rPr>
          <w:rFonts w:ascii="Calibri" w:hAnsi="Calibri"/>
          <w:sz w:val="18"/>
          <w:szCs w:val="18"/>
        </w:rPr>
        <w:t>3.I</w:t>
      </w:r>
      <w:proofErr w:type="gramEnd"/>
    </w:p>
    <w:p w:rsidR="007E7D12" w:rsidRDefault="00B132C4" w:rsidP="002744AE">
      <w:pPr>
        <w:pStyle w:val="Corpodeltesto2"/>
        <w:numPr>
          <w:ilvl w:val="2"/>
          <w:numId w:val="2"/>
        </w:numPr>
        <w:tabs>
          <w:tab w:val="clear" w:pos="2160"/>
        </w:tabs>
        <w:ind w:left="0" w:firstLine="142"/>
        <w:jc w:val="both"/>
        <w:rPr>
          <w:rFonts w:ascii="Calibri" w:hAnsi="Calibri"/>
          <w:sz w:val="18"/>
          <w:szCs w:val="18"/>
        </w:rPr>
      </w:pPr>
      <w:proofErr w:type="gramStart"/>
      <w:r>
        <w:rPr>
          <w:rFonts w:ascii="Calibri" w:hAnsi="Calibri"/>
          <w:sz w:val="18"/>
          <w:szCs w:val="18"/>
        </w:rPr>
        <w:t>fornire</w:t>
      </w:r>
      <w:proofErr w:type="gramEnd"/>
      <w:r>
        <w:rPr>
          <w:rFonts w:ascii="Calibri" w:hAnsi="Calibri"/>
          <w:sz w:val="18"/>
          <w:szCs w:val="18"/>
        </w:rPr>
        <w:t xml:space="preserve"> la merce </w:t>
      </w:r>
      <w:r w:rsidRPr="003C3EE4">
        <w:rPr>
          <w:rFonts w:ascii="Calibri" w:hAnsi="Calibri"/>
          <w:b/>
          <w:sz w:val="18"/>
          <w:szCs w:val="18"/>
        </w:rPr>
        <w:t>consegnandola direttamente presso i luoghi di destinazione</w:t>
      </w:r>
      <w:r w:rsidR="003C3EE4" w:rsidRPr="003C3EE4">
        <w:rPr>
          <w:rFonts w:ascii="Calibri" w:hAnsi="Calibri"/>
          <w:b/>
          <w:sz w:val="18"/>
          <w:szCs w:val="18"/>
        </w:rPr>
        <w:t xml:space="preserve"> entro 6 giorni</w:t>
      </w:r>
      <w:r w:rsidR="003C3EE4">
        <w:rPr>
          <w:rFonts w:ascii="Calibri" w:hAnsi="Calibri"/>
          <w:sz w:val="18"/>
          <w:szCs w:val="18"/>
        </w:rPr>
        <w:t xml:space="preserve"> lavorativi decorrenti</w:t>
      </w:r>
      <w:r w:rsidR="007C01F4">
        <w:rPr>
          <w:rFonts w:ascii="Calibri" w:hAnsi="Calibri"/>
          <w:sz w:val="18"/>
          <w:szCs w:val="18"/>
        </w:rPr>
        <w:t xml:space="preserve"> dalla data di rilevamento / richiesta merce.</w:t>
      </w:r>
      <w:r>
        <w:rPr>
          <w:rFonts w:ascii="Calibri" w:hAnsi="Calibri"/>
          <w:sz w:val="18"/>
          <w:szCs w:val="18"/>
        </w:rPr>
        <w:t xml:space="preserve"> </w:t>
      </w:r>
      <w:r w:rsidR="007E7D12">
        <w:rPr>
          <w:rFonts w:ascii="Calibri" w:hAnsi="Calibri"/>
          <w:sz w:val="18"/>
          <w:szCs w:val="18"/>
        </w:rPr>
        <w:t xml:space="preserve">Eventuali </w:t>
      </w:r>
      <w:r w:rsidR="007E7D12" w:rsidRPr="00594071">
        <w:rPr>
          <w:rFonts w:ascii="Calibri" w:hAnsi="Calibri"/>
          <w:b/>
          <w:sz w:val="18"/>
          <w:szCs w:val="18"/>
        </w:rPr>
        <w:t>Imballaggi, trasporti e installazione/montaggio sono a carico della Ditta</w:t>
      </w:r>
      <w:r w:rsidR="007E7D12">
        <w:rPr>
          <w:rFonts w:ascii="Calibri" w:hAnsi="Calibri"/>
          <w:sz w:val="18"/>
          <w:szCs w:val="18"/>
        </w:rPr>
        <w:t xml:space="preserve"> salvo diversa e formale </w:t>
      </w:r>
      <w:proofErr w:type="spellStart"/>
      <w:r w:rsidR="007E7D12">
        <w:rPr>
          <w:rFonts w:ascii="Calibri" w:hAnsi="Calibri"/>
          <w:sz w:val="18"/>
          <w:szCs w:val="18"/>
        </w:rPr>
        <w:t>pattuizione</w:t>
      </w:r>
      <w:proofErr w:type="spellEnd"/>
      <w:r w:rsidR="007E7D12">
        <w:rPr>
          <w:rFonts w:ascii="Calibri" w:hAnsi="Calibri"/>
          <w:sz w:val="18"/>
          <w:szCs w:val="18"/>
        </w:rPr>
        <w:t xml:space="preserve"> </w:t>
      </w:r>
      <w:proofErr w:type="gramStart"/>
      <w:r w:rsidR="007E7D12">
        <w:rPr>
          <w:rFonts w:ascii="Calibri" w:hAnsi="Calibri"/>
          <w:sz w:val="18"/>
          <w:szCs w:val="18"/>
        </w:rPr>
        <w:t>preventiva</w:t>
      </w:r>
      <w:proofErr w:type="gramEnd"/>
    </w:p>
    <w:p w:rsidR="002744AE" w:rsidRDefault="007E7D12" w:rsidP="007E41DA">
      <w:pPr>
        <w:pStyle w:val="Corpodeltesto2"/>
        <w:numPr>
          <w:ilvl w:val="0"/>
          <w:numId w:val="2"/>
        </w:numPr>
        <w:jc w:val="both"/>
        <w:rPr>
          <w:rFonts w:ascii="Calibri" w:hAnsi="Calibri"/>
          <w:sz w:val="18"/>
          <w:szCs w:val="18"/>
        </w:rPr>
      </w:pPr>
      <w:proofErr w:type="spellStart"/>
      <w:r>
        <w:rPr>
          <w:rFonts w:ascii="Calibri" w:hAnsi="Calibri"/>
          <w:sz w:val="18"/>
          <w:szCs w:val="18"/>
        </w:rPr>
        <w:t>Modalita’</w:t>
      </w:r>
      <w:proofErr w:type="spellEnd"/>
      <w:r>
        <w:rPr>
          <w:rFonts w:ascii="Calibri" w:hAnsi="Calibri"/>
          <w:sz w:val="18"/>
          <w:szCs w:val="18"/>
        </w:rPr>
        <w:t xml:space="preserve"> di Trasporto</w:t>
      </w:r>
      <w:r w:rsidRPr="00422938">
        <w:rPr>
          <w:rFonts w:ascii="Calibri" w:hAnsi="Calibri"/>
          <w:sz w:val="18"/>
          <w:szCs w:val="18"/>
          <w:u w:val="single"/>
        </w:rPr>
        <w:t>: FRANCO DESTINO</w:t>
      </w:r>
      <w:r w:rsidR="00E841C4">
        <w:rPr>
          <w:rFonts w:ascii="Calibri" w:hAnsi="Calibri"/>
          <w:sz w:val="18"/>
          <w:szCs w:val="18"/>
        </w:rPr>
        <w:t>.</w:t>
      </w:r>
    </w:p>
    <w:p w:rsidR="00DF782C" w:rsidRPr="00DF782C" w:rsidRDefault="00DF782C" w:rsidP="00DF782C">
      <w:pPr>
        <w:pStyle w:val="Corpodeltesto2"/>
        <w:ind w:left="142"/>
        <w:jc w:val="both"/>
        <w:rPr>
          <w:rFonts w:ascii="Calibri" w:hAnsi="Calibri"/>
          <w:sz w:val="18"/>
          <w:szCs w:val="18"/>
        </w:rPr>
      </w:pPr>
    </w:p>
    <w:p w:rsidR="007A0192" w:rsidRPr="00EF70C3" w:rsidRDefault="005F70CF" w:rsidP="00EF70C3">
      <w:pPr>
        <w:pStyle w:val="Corpodeltesto2"/>
        <w:numPr>
          <w:ilvl w:val="0"/>
          <w:numId w:val="2"/>
        </w:numPr>
        <w:ind w:left="0" w:firstLine="142"/>
        <w:jc w:val="both"/>
        <w:rPr>
          <w:rFonts w:ascii="Calibri" w:hAnsi="Calibri"/>
          <w:sz w:val="18"/>
          <w:szCs w:val="18"/>
        </w:rPr>
      </w:pPr>
      <w:r>
        <w:rPr>
          <w:rFonts w:ascii="Calibri" w:hAnsi="Calibri"/>
          <w:b/>
          <w:sz w:val="18"/>
          <w:szCs w:val="18"/>
        </w:rPr>
        <w:t xml:space="preserve">IMPORTO E </w:t>
      </w:r>
      <w:r w:rsidR="00590050" w:rsidRPr="00590050">
        <w:rPr>
          <w:rFonts w:ascii="Calibri" w:hAnsi="Calibri"/>
          <w:b/>
          <w:sz w:val="18"/>
          <w:szCs w:val="18"/>
        </w:rPr>
        <w:t>DURATA</w:t>
      </w:r>
      <w:r w:rsidR="00590050">
        <w:rPr>
          <w:rFonts w:ascii="Calibri" w:hAnsi="Calibri"/>
          <w:sz w:val="18"/>
          <w:szCs w:val="18"/>
        </w:rPr>
        <w:t xml:space="preserve">: </w:t>
      </w:r>
      <w:r w:rsidR="003A6BBD">
        <w:rPr>
          <w:rFonts w:ascii="Calibri" w:hAnsi="Calibri"/>
          <w:sz w:val="18"/>
          <w:szCs w:val="18"/>
        </w:rPr>
        <w:t xml:space="preserve">il costo </w:t>
      </w:r>
      <w:r w:rsidR="00A80220">
        <w:rPr>
          <w:rFonts w:ascii="Calibri" w:hAnsi="Calibri"/>
          <w:sz w:val="18"/>
          <w:szCs w:val="18"/>
        </w:rPr>
        <w:t xml:space="preserve">complessivo </w:t>
      </w:r>
      <w:r w:rsidR="00FE4BFF">
        <w:rPr>
          <w:rFonts w:ascii="Calibri" w:hAnsi="Calibri"/>
          <w:sz w:val="18"/>
          <w:szCs w:val="18"/>
        </w:rPr>
        <w:t xml:space="preserve">è pari </w:t>
      </w:r>
      <w:proofErr w:type="gramStart"/>
      <w:r w:rsidR="00FE4BFF">
        <w:rPr>
          <w:rFonts w:ascii="Calibri" w:hAnsi="Calibri"/>
          <w:sz w:val="18"/>
          <w:szCs w:val="18"/>
        </w:rPr>
        <w:t>ad</w:t>
      </w:r>
      <w:proofErr w:type="gramEnd"/>
      <w:r w:rsidR="00FE4BFF">
        <w:rPr>
          <w:rFonts w:ascii="Calibri" w:hAnsi="Calibri"/>
          <w:sz w:val="18"/>
          <w:szCs w:val="18"/>
        </w:rPr>
        <w:t xml:space="preserve"> 9.575,1684 € iva </w:t>
      </w:r>
      <w:proofErr w:type="spellStart"/>
      <w:r w:rsidR="00FE4BFF">
        <w:rPr>
          <w:rFonts w:ascii="Calibri" w:hAnsi="Calibri"/>
          <w:sz w:val="18"/>
          <w:szCs w:val="18"/>
        </w:rPr>
        <w:t>eslcusa</w:t>
      </w:r>
      <w:proofErr w:type="spellEnd"/>
      <w:r w:rsidR="00FE4BFF">
        <w:rPr>
          <w:rFonts w:ascii="Calibri" w:hAnsi="Calibri"/>
          <w:sz w:val="18"/>
          <w:szCs w:val="18"/>
        </w:rPr>
        <w:t xml:space="preserve"> </w:t>
      </w:r>
      <w:r w:rsidR="003C3EE4" w:rsidRPr="00EF70C3">
        <w:rPr>
          <w:rFonts w:ascii="Calibri" w:hAnsi="Calibri"/>
          <w:color w:val="C00000"/>
          <w:sz w:val="18"/>
          <w:szCs w:val="18"/>
        </w:rPr>
        <w:t>così</w:t>
      </w:r>
      <w:r w:rsidR="001439B6" w:rsidRPr="00EF70C3">
        <w:rPr>
          <w:rFonts w:ascii="Calibri" w:hAnsi="Calibri"/>
          <w:color w:val="C00000"/>
          <w:sz w:val="18"/>
          <w:szCs w:val="18"/>
        </w:rPr>
        <w:t xml:space="preserve"> configurato</w:t>
      </w:r>
      <w:r w:rsidR="007F3335" w:rsidRPr="00EF70C3">
        <w:rPr>
          <w:rFonts w:ascii="Calibri" w:hAnsi="Calibri"/>
          <w:color w:val="C00000"/>
          <w:sz w:val="18"/>
          <w:szCs w:val="18"/>
        </w:rPr>
        <w:t xml:space="preserve"> in dettaglio</w:t>
      </w:r>
    </w:p>
    <w:tbl>
      <w:tblPr>
        <w:tblW w:w="5259" w:type="dxa"/>
        <w:tblInd w:w="56" w:type="dxa"/>
        <w:tblCellMar>
          <w:left w:w="70" w:type="dxa"/>
          <w:right w:w="70" w:type="dxa"/>
        </w:tblCellMar>
        <w:tblLook w:val="04A0"/>
      </w:tblPr>
      <w:tblGrid>
        <w:gridCol w:w="4409"/>
        <w:gridCol w:w="850"/>
      </w:tblGrid>
      <w:tr w:rsidR="00FE4BFF" w:rsidRPr="00FE4BFF" w:rsidTr="00EF70C3">
        <w:trPr>
          <w:trHeight w:val="450"/>
        </w:trPr>
        <w:tc>
          <w:tcPr>
            <w:tcW w:w="4409" w:type="dxa"/>
            <w:tcBorders>
              <w:top w:val="nil"/>
              <w:left w:val="nil"/>
              <w:bottom w:val="nil"/>
              <w:right w:val="nil"/>
            </w:tcBorders>
            <w:shd w:val="clear" w:color="000000" w:fill="00B0F0"/>
            <w:vAlign w:val="center"/>
            <w:hideMark/>
          </w:tcPr>
          <w:p w:rsidR="00FE4BFF" w:rsidRPr="00FE4BFF" w:rsidRDefault="00FE4BFF" w:rsidP="00FE4BFF">
            <w:pPr>
              <w:rPr>
                <w:rFonts w:ascii="Cambria" w:hAnsi="Cambria"/>
                <w:b/>
                <w:bCs/>
                <w:color w:val="000000"/>
                <w:sz w:val="18"/>
                <w:szCs w:val="18"/>
              </w:rPr>
            </w:pPr>
          </w:p>
        </w:tc>
        <w:tc>
          <w:tcPr>
            <w:tcW w:w="850" w:type="dxa"/>
            <w:tcBorders>
              <w:top w:val="nil"/>
              <w:left w:val="nil"/>
              <w:bottom w:val="nil"/>
              <w:right w:val="nil"/>
            </w:tcBorders>
            <w:shd w:val="clear" w:color="auto" w:fill="auto"/>
            <w:noWrap/>
            <w:vAlign w:val="bottom"/>
            <w:hideMark/>
          </w:tcPr>
          <w:p w:rsidR="00FE4BFF" w:rsidRPr="00FE4BFF" w:rsidRDefault="00FE4BFF" w:rsidP="00FE4BFF">
            <w:pPr>
              <w:jc w:val="center"/>
              <w:rPr>
                <w:rFonts w:ascii="Calibri" w:hAnsi="Calibri"/>
                <w:color w:val="000000"/>
                <w:sz w:val="22"/>
                <w:szCs w:val="22"/>
              </w:rPr>
            </w:pPr>
            <w:r w:rsidRPr="00FE4BFF">
              <w:rPr>
                <w:rFonts w:ascii="Calibri" w:hAnsi="Calibri"/>
                <w:color w:val="000000"/>
                <w:sz w:val="22"/>
                <w:szCs w:val="22"/>
              </w:rPr>
              <w:t>AL PZ</w:t>
            </w:r>
          </w:p>
        </w:tc>
      </w:tr>
      <w:tr w:rsidR="00FE4BFF" w:rsidRPr="00FE4BFF" w:rsidTr="00EF70C3">
        <w:trPr>
          <w:trHeight w:val="450"/>
        </w:trPr>
        <w:tc>
          <w:tcPr>
            <w:tcW w:w="4409" w:type="dxa"/>
            <w:tcBorders>
              <w:top w:val="nil"/>
              <w:left w:val="nil"/>
              <w:bottom w:val="nil"/>
              <w:right w:val="nil"/>
            </w:tcBorders>
            <w:shd w:val="clear" w:color="auto" w:fill="auto"/>
            <w:vAlign w:val="center"/>
            <w:hideMark/>
          </w:tcPr>
          <w:p w:rsidR="00FE4BFF" w:rsidRPr="00FE4BFF" w:rsidRDefault="00FE4BFF" w:rsidP="00FE4BFF">
            <w:pPr>
              <w:rPr>
                <w:rFonts w:ascii="Cambria" w:hAnsi="Cambria"/>
                <w:color w:val="000000"/>
                <w:sz w:val="18"/>
                <w:szCs w:val="18"/>
              </w:rPr>
            </w:pPr>
            <w:r w:rsidRPr="00FE4BFF">
              <w:rPr>
                <w:rFonts w:ascii="Cambria" w:hAnsi="Cambria"/>
                <w:color w:val="000000"/>
                <w:sz w:val="18"/>
                <w:szCs w:val="18"/>
              </w:rPr>
              <w:t xml:space="preserve">Guanto lattice monouso senza polvere, DPI </w:t>
            </w:r>
            <w:proofErr w:type="spellStart"/>
            <w:r w:rsidRPr="00FE4BFF">
              <w:rPr>
                <w:rFonts w:ascii="Cambria" w:hAnsi="Cambria"/>
                <w:color w:val="000000"/>
                <w:sz w:val="18"/>
                <w:szCs w:val="18"/>
              </w:rPr>
              <w:t>III^</w:t>
            </w:r>
            <w:proofErr w:type="spellEnd"/>
            <w:r w:rsidRPr="00FE4BFF">
              <w:rPr>
                <w:rFonts w:ascii="Cambria" w:hAnsi="Cambria"/>
                <w:color w:val="000000"/>
                <w:sz w:val="18"/>
                <w:szCs w:val="18"/>
              </w:rPr>
              <w:t xml:space="preserve"> categoria,</w:t>
            </w:r>
            <w:proofErr w:type="gramStart"/>
            <w:r w:rsidRPr="00FE4BFF">
              <w:rPr>
                <w:rFonts w:ascii="Cambria" w:hAnsi="Cambria"/>
                <w:color w:val="000000"/>
                <w:sz w:val="18"/>
                <w:szCs w:val="18"/>
              </w:rPr>
              <w:t xml:space="preserve">  </w:t>
            </w:r>
            <w:proofErr w:type="gramEnd"/>
            <w:r w:rsidRPr="00FE4BFF">
              <w:rPr>
                <w:rFonts w:ascii="Cambria" w:hAnsi="Cambria"/>
                <w:color w:val="000000"/>
                <w:sz w:val="18"/>
                <w:szCs w:val="18"/>
              </w:rPr>
              <w:t>Dir. 89/686/CEE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BFF" w:rsidRPr="00FE4BFF" w:rsidRDefault="00FE4BFF" w:rsidP="00FE4BFF">
            <w:pPr>
              <w:jc w:val="center"/>
              <w:rPr>
                <w:rFonts w:ascii="Calibri" w:hAnsi="Calibri"/>
                <w:color w:val="000000"/>
                <w:sz w:val="22"/>
                <w:szCs w:val="22"/>
              </w:rPr>
            </w:pPr>
            <w:r w:rsidRPr="00FE4BFF">
              <w:rPr>
                <w:rFonts w:ascii="Calibri" w:hAnsi="Calibri"/>
                <w:color w:val="000000"/>
                <w:sz w:val="22"/>
                <w:szCs w:val="22"/>
              </w:rPr>
              <w:t>0,0288</w:t>
            </w:r>
          </w:p>
        </w:tc>
      </w:tr>
      <w:tr w:rsidR="00FE4BFF" w:rsidRPr="00FE4BFF" w:rsidTr="00EF70C3">
        <w:trPr>
          <w:trHeight w:val="450"/>
        </w:trPr>
        <w:tc>
          <w:tcPr>
            <w:tcW w:w="4409" w:type="dxa"/>
            <w:tcBorders>
              <w:top w:val="nil"/>
              <w:left w:val="nil"/>
              <w:bottom w:val="nil"/>
              <w:right w:val="nil"/>
            </w:tcBorders>
            <w:shd w:val="clear" w:color="auto" w:fill="auto"/>
            <w:vAlign w:val="center"/>
            <w:hideMark/>
          </w:tcPr>
          <w:p w:rsidR="00FE4BFF" w:rsidRPr="00FE4BFF" w:rsidRDefault="00FE4BFF" w:rsidP="00FE4BFF">
            <w:pPr>
              <w:rPr>
                <w:rFonts w:ascii="Cambria" w:hAnsi="Cambria"/>
                <w:color w:val="000000"/>
                <w:sz w:val="18"/>
                <w:szCs w:val="18"/>
              </w:rPr>
            </w:pPr>
            <w:r w:rsidRPr="00FE4BFF">
              <w:rPr>
                <w:rFonts w:ascii="Cambria" w:hAnsi="Cambria"/>
                <w:color w:val="000000"/>
                <w:sz w:val="18"/>
                <w:szCs w:val="18"/>
              </w:rPr>
              <w:lastRenderedPageBreak/>
              <w:t xml:space="preserve">Guanto lattice monouso con polvere, DPI </w:t>
            </w:r>
            <w:proofErr w:type="spellStart"/>
            <w:r w:rsidRPr="00FE4BFF">
              <w:rPr>
                <w:rFonts w:ascii="Cambria" w:hAnsi="Cambria"/>
                <w:color w:val="000000"/>
                <w:sz w:val="18"/>
                <w:szCs w:val="18"/>
              </w:rPr>
              <w:t>III^</w:t>
            </w:r>
            <w:proofErr w:type="spellEnd"/>
            <w:r w:rsidRPr="00FE4BFF">
              <w:rPr>
                <w:rFonts w:ascii="Cambria" w:hAnsi="Cambria"/>
                <w:color w:val="000000"/>
                <w:sz w:val="18"/>
                <w:szCs w:val="18"/>
              </w:rPr>
              <w:t xml:space="preserve"> categoria,</w:t>
            </w:r>
            <w:proofErr w:type="gramStart"/>
            <w:r w:rsidRPr="00FE4BFF">
              <w:rPr>
                <w:rFonts w:ascii="Cambria" w:hAnsi="Cambria"/>
                <w:color w:val="000000"/>
                <w:sz w:val="18"/>
                <w:szCs w:val="18"/>
              </w:rPr>
              <w:t xml:space="preserve">  </w:t>
            </w:r>
            <w:proofErr w:type="gramEnd"/>
            <w:r w:rsidRPr="00FE4BFF">
              <w:rPr>
                <w:rFonts w:ascii="Cambria" w:hAnsi="Cambria"/>
                <w:color w:val="000000"/>
                <w:sz w:val="18"/>
                <w:szCs w:val="18"/>
              </w:rPr>
              <w:t>Dir. 89/686/CEE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E4BFF" w:rsidRPr="00FE4BFF" w:rsidRDefault="00FE4BFF" w:rsidP="00FE4BFF">
            <w:pPr>
              <w:jc w:val="center"/>
              <w:rPr>
                <w:rFonts w:ascii="Calibri" w:hAnsi="Calibri"/>
                <w:color w:val="000000"/>
                <w:sz w:val="22"/>
                <w:szCs w:val="22"/>
              </w:rPr>
            </w:pPr>
            <w:r w:rsidRPr="00FE4BFF">
              <w:rPr>
                <w:rFonts w:ascii="Calibri" w:hAnsi="Calibri"/>
                <w:color w:val="000000"/>
                <w:sz w:val="22"/>
                <w:szCs w:val="22"/>
              </w:rPr>
              <w:t>0,0266</w:t>
            </w:r>
          </w:p>
        </w:tc>
      </w:tr>
      <w:tr w:rsidR="00FE4BFF" w:rsidRPr="00FE4BFF" w:rsidTr="00EF70C3">
        <w:trPr>
          <w:trHeight w:val="450"/>
        </w:trPr>
        <w:tc>
          <w:tcPr>
            <w:tcW w:w="4409" w:type="dxa"/>
            <w:tcBorders>
              <w:top w:val="nil"/>
              <w:left w:val="nil"/>
              <w:bottom w:val="nil"/>
              <w:right w:val="nil"/>
            </w:tcBorders>
            <w:shd w:val="clear" w:color="auto" w:fill="auto"/>
            <w:vAlign w:val="center"/>
            <w:hideMark/>
          </w:tcPr>
          <w:p w:rsidR="00FE4BFF" w:rsidRPr="00FE4BFF" w:rsidRDefault="00FE4BFF" w:rsidP="00FE4BFF">
            <w:pPr>
              <w:rPr>
                <w:rFonts w:ascii="Cambria" w:hAnsi="Cambria"/>
                <w:color w:val="000000"/>
                <w:sz w:val="18"/>
                <w:szCs w:val="18"/>
              </w:rPr>
            </w:pPr>
            <w:r w:rsidRPr="00FE4BFF">
              <w:rPr>
                <w:rFonts w:ascii="Cambria" w:hAnsi="Cambria"/>
                <w:color w:val="000000"/>
                <w:sz w:val="18"/>
                <w:szCs w:val="18"/>
              </w:rPr>
              <w:t xml:space="preserve">Guanto vinile monouso senza polvere, DPI </w:t>
            </w:r>
            <w:proofErr w:type="spellStart"/>
            <w:r w:rsidRPr="00FE4BFF">
              <w:rPr>
                <w:rFonts w:ascii="Cambria" w:hAnsi="Cambria"/>
                <w:color w:val="000000"/>
                <w:sz w:val="18"/>
                <w:szCs w:val="18"/>
              </w:rPr>
              <w:t>III^</w:t>
            </w:r>
            <w:proofErr w:type="spellEnd"/>
            <w:r w:rsidRPr="00FE4BFF">
              <w:rPr>
                <w:rFonts w:ascii="Cambria" w:hAnsi="Cambria"/>
                <w:color w:val="000000"/>
                <w:sz w:val="18"/>
                <w:szCs w:val="18"/>
              </w:rPr>
              <w:t xml:space="preserve"> categoria,</w:t>
            </w:r>
            <w:proofErr w:type="gramStart"/>
            <w:r w:rsidRPr="00FE4BFF">
              <w:rPr>
                <w:rFonts w:ascii="Cambria" w:hAnsi="Cambria"/>
                <w:color w:val="000000"/>
                <w:sz w:val="18"/>
                <w:szCs w:val="18"/>
              </w:rPr>
              <w:t xml:space="preserve">  </w:t>
            </w:r>
            <w:proofErr w:type="gramEnd"/>
            <w:r w:rsidRPr="00FE4BFF">
              <w:rPr>
                <w:rFonts w:ascii="Cambria" w:hAnsi="Cambria"/>
                <w:color w:val="000000"/>
                <w:sz w:val="18"/>
                <w:szCs w:val="18"/>
              </w:rPr>
              <w:t>Dir. 89/686/CEE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E4BFF" w:rsidRPr="00FE4BFF" w:rsidRDefault="00FE4BFF" w:rsidP="00FE4BFF">
            <w:pPr>
              <w:jc w:val="center"/>
              <w:rPr>
                <w:rFonts w:ascii="Calibri" w:hAnsi="Calibri"/>
                <w:color w:val="000000"/>
                <w:sz w:val="22"/>
                <w:szCs w:val="22"/>
              </w:rPr>
            </w:pPr>
            <w:r w:rsidRPr="00FE4BFF">
              <w:rPr>
                <w:rFonts w:ascii="Calibri" w:hAnsi="Calibri"/>
                <w:color w:val="000000"/>
                <w:sz w:val="22"/>
                <w:szCs w:val="22"/>
              </w:rPr>
              <w:t>0,0198</w:t>
            </w:r>
          </w:p>
        </w:tc>
      </w:tr>
      <w:tr w:rsidR="00FE4BFF" w:rsidRPr="00FE4BFF" w:rsidTr="00EF70C3">
        <w:trPr>
          <w:trHeight w:val="450"/>
        </w:trPr>
        <w:tc>
          <w:tcPr>
            <w:tcW w:w="4409" w:type="dxa"/>
            <w:tcBorders>
              <w:top w:val="nil"/>
              <w:left w:val="nil"/>
              <w:bottom w:val="nil"/>
              <w:right w:val="nil"/>
            </w:tcBorders>
            <w:shd w:val="clear" w:color="auto" w:fill="auto"/>
            <w:vAlign w:val="center"/>
            <w:hideMark/>
          </w:tcPr>
          <w:p w:rsidR="00FE4BFF" w:rsidRPr="00FE4BFF" w:rsidRDefault="00FE4BFF" w:rsidP="00FE4BFF">
            <w:pPr>
              <w:rPr>
                <w:rFonts w:ascii="Cambria" w:hAnsi="Cambria"/>
                <w:color w:val="000000"/>
                <w:sz w:val="18"/>
                <w:szCs w:val="18"/>
              </w:rPr>
            </w:pPr>
            <w:r w:rsidRPr="00FE4BFF">
              <w:rPr>
                <w:rFonts w:ascii="Cambria" w:hAnsi="Cambria"/>
                <w:color w:val="000000"/>
                <w:sz w:val="18"/>
                <w:szCs w:val="18"/>
              </w:rPr>
              <w:t xml:space="preserve">Guanto vinile monouso con polvere, DPI </w:t>
            </w:r>
            <w:proofErr w:type="spellStart"/>
            <w:r w:rsidRPr="00FE4BFF">
              <w:rPr>
                <w:rFonts w:ascii="Cambria" w:hAnsi="Cambria"/>
                <w:color w:val="000000"/>
                <w:sz w:val="18"/>
                <w:szCs w:val="18"/>
              </w:rPr>
              <w:t>III^</w:t>
            </w:r>
            <w:proofErr w:type="spellEnd"/>
            <w:r w:rsidRPr="00FE4BFF">
              <w:rPr>
                <w:rFonts w:ascii="Cambria" w:hAnsi="Cambria"/>
                <w:color w:val="000000"/>
                <w:sz w:val="18"/>
                <w:szCs w:val="18"/>
              </w:rPr>
              <w:t xml:space="preserve"> categoria,</w:t>
            </w:r>
            <w:proofErr w:type="gramStart"/>
            <w:r w:rsidRPr="00FE4BFF">
              <w:rPr>
                <w:rFonts w:ascii="Cambria" w:hAnsi="Cambria"/>
                <w:color w:val="000000"/>
                <w:sz w:val="18"/>
                <w:szCs w:val="18"/>
              </w:rPr>
              <w:t xml:space="preserve">  </w:t>
            </w:r>
            <w:proofErr w:type="gramEnd"/>
            <w:r w:rsidRPr="00FE4BFF">
              <w:rPr>
                <w:rFonts w:ascii="Cambria" w:hAnsi="Cambria"/>
                <w:color w:val="000000"/>
                <w:sz w:val="18"/>
                <w:szCs w:val="18"/>
              </w:rPr>
              <w:t>Dir. 89/686/CEE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E4BFF" w:rsidRPr="00FE4BFF" w:rsidRDefault="00FE4BFF" w:rsidP="00FE4BFF">
            <w:pPr>
              <w:jc w:val="center"/>
              <w:rPr>
                <w:rFonts w:ascii="Calibri" w:hAnsi="Calibri"/>
                <w:color w:val="000000"/>
                <w:sz w:val="22"/>
                <w:szCs w:val="22"/>
              </w:rPr>
            </w:pPr>
            <w:r w:rsidRPr="00FE4BFF">
              <w:rPr>
                <w:rFonts w:ascii="Calibri" w:hAnsi="Calibri"/>
                <w:color w:val="000000"/>
                <w:sz w:val="22"/>
                <w:szCs w:val="22"/>
              </w:rPr>
              <w:t>0,0197</w:t>
            </w:r>
          </w:p>
        </w:tc>
      </w:tr>
      <w:tr w:rsidR="00FE4BFF" w:rsidRPr="00FE4BFF" w:rsidTr="00EF70C3">
        <w:trPr>
          <w:trHeight w:val="450"/>
        </w:trPr>
        <w:tc>
          <w:tcPr>
            <w:tcW w:w="4409" w:type="dxa"/>
            <w:tcBorders>
              <w:top w:val="nil"/>
              <w:left w:val="nil"/>
              <w:bottom w:val="nil"/>
              <w:right w:val="nil"/>
            </w:tcBorders>
            <w:shd w:val="clear" w:color="auto" w:fill="auto"/>
            <w:vAlign w:val="center"/>
            <w:hideMark/>
          </w:tcPr>
          <w:p w:rsidR="00FE4BFF" w:rsidRPr="00FE4BFF" w:rsidRDefault="00FE4BFF" w:rsidP="00FE4BFF">
            <w:pPr>
              <w:rPr>
                <w:rFonts w:ascii="Cambria" w:hAnsi="Cambria"/>
                <w:color w:val="000000"/>
                <w:sz w:val="18"/>
                <w:szCs w:val="18"/>
              </w:rPr>
            </w:pPr>
            <w:r w:rsidRPr="00FE4BFF">
              <w:rPr>
                <w:rFonts w:ascii="Cambria" w:hAnsi="Cambria"/>
                <w:color w:val="000000"/>
                <w:sz w:val="18"/>
                <w:szCs w:val="18"/>
              </w:rPr>
              <w:t xml:space="preserve">Guanto nitrile monouso azzurro senza polvere, DPI </w:t>
            </w:r>
            <w:proofErr w:type="spellStart"/>
            <w:r w:rsidRPr="00FE4BFF">
              <w:rPr>
                <w:rFonts w:ascii="Cambria" w:hAnsi="Cambria"/>
                <w:color w:val="000000"/>
                <w:sz w:val="18"/>
                <w:szCs w:val="18"/>
              </w:rPr>
              <w:t>III^</w:t>
            </w:r>
            <w:proofErr w:type="spellEnd"/>
            <w:r w:rsidRPr="00FE4BFF">
              <w:rPr>
                <w:rFonts w:ascii="Cambria" w:hAnsi="Cambria"/>
                <w:color w:val="000000"/>
                <w:sz w:val="18"/>
                <w:szCs w:val="18"/>
              </w:rPr>
              <w:t xml:space="preserve"> categoria,</w:t>
            </w:r>
            <w:proofErr w:type="gramStart"/>
            <w:r w:rsidRPr="00FE4BFF">
              <w:rPr>
                <w:rFonts w:ascii="Cambria" w:hAnsi="Cambria"/>
                <w:color w:val="000000"/>
                <w:sz w:val="18"/>
                <w:szCs w:val="18"/>
              </w:rPr>
              <w:t xml:space="preserve">  </w:t>
            </w:r>
            <w:proofErr w:type="gramEnd"/>
            <w:r w:rsidRPr="00FE4BFF">
              <w:rPr>
                <w:rFonts w:ascii="Cambria" w:hAnsi="Cambria"/>
                <w:color w:val="000000"/>
                <w:sz w:val="18"/>
                <w:szCs w:val="18"/>
              </w:rPr>
              <w:t>Dir. 89/686/CEE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E4BFF" w:rsidRPr="00FE4BFF" w:rsidRDefault="00FE4BFF" w:rsidP="00FE4BFF">
            <w:pPr>
              <w:jc w:val="center"/>
              <w:rPr>
                <w:rFonts w:ascii="Calibri" w:hAnsi="Calibri"/>
                <w:color w:val="000000"/>
                <w:sz w:val="22"/>
                <w:szCs w:val="22"/>
              </w:rPr>
            </w:pPr>
            <w:r w:rsidRPr="00FE4BFF">
              <w:rPr>
                <w:rFonts w:ascii="Calibri" w:hAnsi="Calibri"/>
                <w:color w:val="000000"/>
                <w:sz w:val="22"/>
                <w:szCs w:val="22"/>
              </w:rPr>
              <w:t>0,0291</w:t>
            </w:r>
          </w:p>
        </w:tc>
      </w:tr>
    </w:tbl>
    <w:p w:rsidR="00E34EE6" w:rsidRDefault="00E34EE6" w:rsidP="002744AE">
      <w:pPr>
        <w:pStyle w:val="Corpodeltesto2"/>
        <w:ind w:left="142" w:firstLine="142"/>
        <w:jc w:val="both"/>
        <w:rPr>
          <w:rFonts w:ascii="Calibri" w:hAnsi="Calibri"/>
          <w:sz w:val="18"/>
          <w:szCs w:val="18"/>
        </w:rPr>
      </w:pPr>
    </w:p>
    <w:p w:rsidR="00CA16D7" w:rsidRDefault="00CA16D7" w:rsidP="00CA16D7">
      <w:pPr>
        <w:pStyle w:val="Corpodeltesto2"/>
        <w:ind w:left="142" w:firstLine="142"/>
        <w:jc w:val="both"/>
        <w:rPr>
          <w:rFonts w:ascii="Calibri" w:hAnsi="Calibri"/>
          <w:sz w:val="18"/>
          <w:szCs w:val="18"/>
        </w:rPr>
      </w:pPr>
      <w:r>
        <w:rPr>
          <w:rFonts w:ascii="Calibri" w:hAnsi="Calibri"/>
          <w:sz w:val="18"/>
          <w:szCs w:val="18"/>
        </w:rPr>
        <w:t xml:space="preserve">L’appalto – ove non diversamente indicato </w:t>
      </w:r>
      <w:proofErr w:type="gramStart"/>
      <w:r>
        <w:rPr>
          <w:rFonts w:ascii="Calibri" w:hAnsi="Calibri"/>
          <w:sz w:val="18"/>
          <w:szCs w:val="18"/>
        </w:rPr>
        <w:t>nell’</w:t>
      </w:r>
      <w:proofErr w:type="gramEnd"/>
      <w:r>
        <w:rPr>
          <w:rFonts w:ascii="Calibri" w:hAnsi="Calibri"/>
          <w:sz w:val="18"/>
          <w:szCs w:val="18"/>
        </w:rPr>
        <w:t>RDO – deve divenire esecutivo tra il 35° e il 60° giorno di aggiudicazione definitiva salvo sospensioni e proroghe che:</w:t>
      </w:r>
    </w:p>
    <w:p w:rsidR="00362AD0" w:rsidRDefault="00100EC5" w:rsidP="002744AE">
      <w:pPr>
        <w:pStyle w:val="Corpodeltesto2"/>
        <w:numPr>
          <w:ilvl w:val="0"/>
          <w:numId w:val="14"/>
        </w:numPr>
        <w:ind w:left="142" w:firstLine="142"/>
        <w:jc w:val="both"/>
        <w:rPr>
          <w:rFonts w:ascii="Calibri" w:hAnsi="Calibri"/>
          <w:sz w:val="18"/>
          <w:szCs w:val="18"/>
        </w:rPr>
      </w:pPr>
      <w:proofErr w:type="gramStart"/>
      <w:r>
        <w:rPr>
          <w:rFonts w:ascii="Calibri" w:hAnsi="Calibri"/>
          <w:sz w:val="18"/>
          <w:szCs w:val="18"/>
        </w:rPr>
        <w:t>l’</w:t>
      </w:r>
      <w:proofErr w:type="gramEnd"/>
      <w:r>
        <w:rPr>
          <w:rFonts w:ascii="Calibri" w:hAnsi="Calibri"/>
          <w:sz w:val="18"/>
          <w:szCs w:val="18"/>
        </w:rPr>
        <w:t>Asp si riserva di disporre m</w:t>
      </w:r>
      <w:r w:rsidR="00362AD0">
        <w:rPr>
          <w:rFonts w:ascii="Calibri" w:hAnsi="Calibri"/>
          <w:sz w:val="18"/>
          <w:szCs w:val="18"/>
        </w:rPr>
        <w:t>otivatamente e a norma di legge</w:t>
      </w:r>
      <w:r w:rsidR="00D65AC4">
        <w:rPr>
          <w:rFonts w:ascii="Calibri" w:hAnsi="Calibri"/>
          <w:sz w:val="18"/>
          <w:szCs w:val="18"/>
        </w:rPr>
        <w:t xml:space="preserve"> (compresi eventuali controlli documentali)</w:t>
      </w:r>
    </w:p>
    <w:p w:rsidR="00590050" w:rsidRDefault="00362AD0" w:rsidP="002744AE">
      <w:pPr>
        <w:pStyle w:val="Corpodeltesto2"/>
        <w:numPr>
          <w:ilvl w:val="0"/>
          <w:numId w:val="14"/>
        </w:numPr>
        <w:ind w:left="142" w:firstLine="142"/>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dovute per cause di forza maggiore indipendenti dalla volontà delle parti</w:t>
      </w:r>
    </w:p>
    <w:p w:rsidR="00362AD0" w:rsidRDefault="0059122B" w:rsidP="002744AE">
      <w:pPr>
        <w:pStyle w:val="Corpodeltesto2"/>
        <w:numPr>
          <w:ilvl w:val="0"/>
          <w:numId w:val="14"/>
        </w:numPr>
        <w:ind w:left="142" w:firstLine="142"/>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derivanti da condizioni</w:t>
      </w:r>
      <w:r w:rsidR="00362AD0">
        <w:rPr>
          <w:rFonts w:ascii="Calibri" w:hAnsi="Calibri"/>
          <w:sz w:val="18"/>
          <w:szCs w:val="18"/>
        </w:rPr>
        <w:t xml:space="preserve"> che configurino sconveniente o dannoso per la realizzazione dell’opera/servizio la prosecuzione incondizionata.</w:t>
      </w:r>
    </w:p>
    <w:p w:rsidR="00CA16D7" w:rsidRDefault="00CA16D7" w:rsidP="00CA16D7">
      <w:pPr>
        <w:pStyle w:val="Corpodeltesto2"/>
        <w:ind w:left="284"/>
        <w:jc w:val="both"/>
        <w:rPr>
          <w:rFonts w:ascii="Calibri" w:hAnsi="Calibri"/>
          <w:sz w:val="18"/>
          <w:szCs w:val="18"/>
        </w:rPr>
      </w:pPr>
      <w:r>
        <w:rPr>
          <w:rFonts w:ascii="Calibri" w:hAnsi="Calibri"/>
          <w:sz w:val="18"/>
          <w:szCs w:val="18"/>
        </w:rPr>
        <w:t xml:space="preserve">E salvo che per ragioni non previste l’Asp non debba chiedere l’esecuzione anticipata per ragioni di urgenza.  </w:t>
      </w:r>
    </w:p>
    <w:p w:rsidR="00C942B6" w:rsidRPr="003B05FC" w:rsidRDefault="007C01F4" w:rsidP="002744AE">
      <w:pPr>
        <w:pStyle w:val="Corpodeltesto2"/>
        <w:numPr>
          <w:ilvl w:val="0"/>
          <w:numId w:val="22"/>
        </w:numPr>
        <w:ind w:left="142" w:firstLine="142"/>
        <w:jc w:val="both"/>
        <w:rPr>
          <w:rFonts w:ascii="Calibri" w:hAnsi="Calibri"/>
          <w:color w:val="C00000"/>
          <w:sz w:val="18"/>
          <w:szCs w:val="18"/>
          <w:u w:val="single"/>
        </w:rPr>
      </w:pPr>
      <w:r w:rsidRPr="000C6121">
        <w:rPr>
          <w:rFonts w:ascii="Calibri" w:hAnsi="Calibri"/>
          <w:b/>
          <w:sz w:val="18"/>
          <w:szCs w:val="18"/>
        </w:rPr>
        <w:t xml:space="preserve">Il contratto di fornitura </w:t>
      </w:r>
      <w:proofErr w:type="gramStart"/>
      <w:r w:rsidRPr="000C6121">
        <w:rPr>
          <w:rFonts w:ascii="Calibri" w:hAnsi="Calibri"/>
          <w:b/>
          <w:sz w:val="18"/>
          <w:szCs w:val="18"/>
        </w:rPr>
        <w:t xml:space="preserve">si </w:t>
      </w:r>
      <w:proofErr w:type="gramEnd"/>
      <w:r w:rsidRPr="000C6121">
        <w:rPr>
          <w:rFonts w:ascii="Calibri" w:hAnsi="Calibri"/>
          <w:b/>
          <w:sz w:val="18"/>
          <w:szCs w:val="18"/>
        </w:rPr>
        <w:t>intende cessato al raggiungimento dell’importo complessivo di aggiudicazione dell’RDO</w:t>
      </w:r>
      <w:r>
        <w:rPr>
          <w:rFonts w:ascii="Calibri" w:hAnsi="Calibri"/>
          <w:sz w:val="18"/>
          <w:szCs w:val="18"/>
        </w:rPr>
        <w:t xml:space="preserve"> indipendentemente dal numero e tipologia di prodotti che abbiano concorso al raggiungimento di detto importo. A tal fine è facoltà delle parti formulare appositamente un ordin</w:t>
      </w:r>
      <w:r w:rsidR="003F46F9">
        <w:rPr>
          <w:rFonts w:ascii="Calibri" w:hAnsi="Calibri"/>
          <w:sz w:val="18"/>
          <w:szCs w:val="18"/>
        </w:rPr>
        <w:t>e di prodotti “di chiusura” che – anche facendo ricors</w:t>
      </w:r>
      <w:r w:rsidR="00B268C5">
        <w:rPr>
          <w:rFonts w:ascii="Calibri" w:hAnsi="Calibri"/>
          <w:sz w:val="18"/>
          <w:szCs w:val="18"/>
        </w:rPr>
        <w:t>o al margine del 20% di cui al 2</w:t>
      </w:r>
      <w:r w:rsidR="003F46F9">
        <w:rPr>
          <w:rFonts w:ascii="Calibri" w:hAnsi="Calibri"/>
          <w:sz w:val="18"/>
          <w:szCs w:val="18"/>
        </w:rPr>
        <w:t xml:space="preserve">-b, per dare adeguata tolleranza di ordinazione - porti al raggiungimento dell’importo di aggiudicazione </w:t>
      </w:r>
      <w:proofErr w:type="gramStart"/>
      <w:r w:rsidR="003F46F9">
        <w:rPr>
          <w:rFonts w:ascii="Calibri" w:hAnsi="Calibri"/>
          <w:sz w:val="18"/>
          <w:szCs w:val="18"/>
        </w:rPr>
        <w:t>dell’</w:t>
      </w:r>
      <w:proofErr w:type="gramEnd"/>
      <w:r w:rsidR="003F46F9">
        <w:rPr>
          <w:rFonts w:ascii="Calibri" w:hAnsi="Calibri"/>
          <w:sz w:val="18"/>
          <w:szCs w:val="18"/>
        </w:rPr>
        <w:t>RDO.</w:t>
      </w:r>
      <w:r w:rsidR="003B05FC">
        <w:rPr>
          <w:rFonts w:ascii="Calibri" w:hAnsi="Calibri"/>
          <w:sz w:val="18"/>
          <w:szCs w:val="18"/>
        </w:rPr>
        <w:t xml:space="preserve"> </w:t>
      </w:r>
      <w:r w:rsidR="003B05FC" w:rsidRPr="003B05FC">
        <w:rPr>
          <w:rFonts w:ascii="Calibri" w:hAnsi="Calibri"/>
          <w:color w:val="C00000"/>
          <w:sz w:val="18"/>
          <w:szCs w:val="18"/>
          <w:u w:val="single"/>
        </w:rPr>
        <w:t xml:space="preserve">IN OGNI CASO IL CONTRATO cessa anche senza raggiungimento dell’importo suddetto il </w:t>
      </w:r>
      <w:proofErr w:type="gramStart"/>
      <w:r w:rsidR="003B05FC" w:rsidRPr="003B05FC">
        <w:rPr>
          <w:rFonts w:ascii="Calibri" w:hAnsi="Calibri"/>
          <w:color w:val="C00000"/>
          <w:sz w:val="18"/>
          <w:szCs w:val="18"/>
          <w:u w:val="single"/>
        </w:rPr>
        <w:t>36</w:t>
      </w:r>
      <w:proofErr w:type="gramEnd"/>
      <w:r w:rsidR="003B05FC" w:rsidRPr="003B05FC">
        <w:rPr>
          <w:rFonts w:ascii="Calibri" w:hAnsi="Calibri"/>
          <w:color w:val="C00000"/>
          <w:sz w:val="18"/>
          <w:szCs w:val="18"/>
          <w:u w:val="single"/>
        </w:rPr>
        <w:t xml:space="preserve"> ° mese dalla data di stipula. </w:t>
      </w:r>
    </w:p>
    <w:p w:rsidR="007C01F4" w:rsidRPr="00C942B6" w:rsidRDefault="007C01F4" w:rsidP="002744AE">
      <w:pPr>
        <w:pStyle w:val="Corpodeltesto2"/>
        <w:numPr>
          <w:ilvl w:val="0"/>
          <w:numId w:val="22"/>
        </w:numPr>
        <w:ind w:left="142" w:firstLine="142"/>
        <w:jc w:val="both"/>
        <w:rPr>
          <w:rFonts w:ascii="Calibri" w:hAnsi="Calibri"/>
          <w:sz w:val="18"/>
          <w:szCs w:val="18"/>
        </w:rPr>
      </w:pPr>
      <w:r w:rsidRPr="00C942B6">
        <w:rPr>
          <w:rFonts w:ascii="Calibri" w:hAnsi="Calibri"/>
          <w:sz w:val="18"/>
          <w:szCs w:val="18"/>
        </w:rPr>
        <w:t>In corso di fornitura è facoltà delle parti negoziare per altre tipologia di prodotti innovativi e/o sostitutivi di quelli in uso qualor</w:t>
      </w:r>
      <w:r w:rsidR="003F46F9" w:rsidRPr="00C942B6">
        <w:rPr>
          <w:rFonts w:ascii="Calibri" w:hAnsi="Calibri"/>
          <w:sz w:val="18"/>
          <w:szCs w:val="18"/>
        </w:rPr>
        <w:t>a siano ritenuti più adeguati</w:t>
      </w:r>
      <w:r w:rsidR="00C942B6">
        <w:rPr>
          <w:rFonts w:ascii="Calibri" w:hAnsi="Calibri"/>
          <w:sz w:val="18"/>
          <w:szCs w:val="18"/>
        </w:rPr>
        <w:t xml:space="preserve"> ai fabbisogni dell’Asp</w:t>
      </w:r>
      <w:r w:rsidR="003F46F9" w:rsidRPr="00C942B6">
        <w:rPr>
          <w:rFonts w:ascii="Calibri" w:hAnsi="Calibri"/>
          <w:sz w:val="18"/>
          <w:szCs w:val="18"/>
        </w:rPr>
        <w:t>. Tali prodotti seguiranno le stesse condizioni di fornitura e contabilizzazione di quelli oggetto di gara.</w:t>
      </w:r>
    </w:p>
    <w:p w:rsidR="000C6121" w:rsidRDefault="000C6121" w:rsidP="002744AE">
      <w:pPr>
        <w:ind w:left="142" w:firstLine="142"/>
        <w:rPr>
          <w:rFonts w:ascii="Californian FB" w:hAnsi="Californian FB"/>
          <w:b/>
          <w:sz w:val="24"/>
          <w:szCs w:val="24"/>
        </w:rPr>
      </w:pPr>
    </w:p>
    <w:p w:rsidR="000C6121" w:rsidRPr="000C6121" w:rsidRDefault="000C6121" w:rsidP="002744AE">
      <w:pPr>
        <w:pStyle w:val="Paragrafoelenco"/>
        <w:numPr>
          <w:ilvl w:val="0"/>
          <w:numId w:val="20"/>
        </w:numPr>
        <w:ind w:left="142" w:firstLine="142"/>
        <w:rPr>
          <w:rFonts w:ascii="Californian FB" w:hAnsi="Californian FB"/>
          <w:sz w:val="24"/>
          <w:szCs w:val="24"/>
        </w:rPr>
      </w:pPr>
      <w:r>
        <w:rPr>
          <w:rFonts w:ascii="Californian FB" w:hAnsi="Californian FB"/>
          <w:b/>
          <w:sz w:val="24"/>
          <w:szCs w:val="24"/>
        </w:rPr>
        <w:t xml:space="preserve">CAPITOLATO </w:t>
      </w:r>
      <w:proofErr w:type="spellStart"/>
      <w:r>
        <w:rPr>
          <w:rFonts w:ascii="Californian FB" w:hAnsi="Californian FB"/>
          <w:b/>
          <w:sz w:val="24"/>
          <w:szCs w:val="24"/>
        </w:rPr>
        <w:t>DI</w:t>
      </w:r>
      <w:proofErr w:type="spellEnd"/>
      <w:r>
        <w:rPr>
          <w:rFonts w:ascii="Californian FB" w:hAnsi="Californian FB"/>
          <w:b/>
          <w:sz w:val="24"/>
          <w:szCs w:val="24"/>
        </w:rPr>
        <w:t xml:space="preserve"> GARA </w:t>
      </w:r>
      <w:r w:rsidRPr="000C6121">
        <w:rPr>
          <w:rFonts w:ascii="Californian FB" w:hAnsi="Californian FB"/>
          <w:b/>
          <w:sz w:val="24"/>
          <w:szCs w:val="24"/>
        </w:rPr>
        <w:t>INTEGRATIVO</w:t>
      </w:r>
      <w:proofErr w:type="gramStart"/>
      <w:r w:rsidRPr="000C6121">
        <w:rPr>
          <w:rFonts w:ascii="Californian FB" w:hAnsi="Californian FB"/>
          <w:sz w:val="24"/>
          <w:szCs w:val="24"/>
        </w:rPr>
        <w:t xml:space="preserve">  </w:t>
      </w:r>
      <w:proofErr w:type="gramEnd"/>
    </w:p>
    <w:p w:rsidR="000C6121" w:rsidRPr="000C6121" w:rsidRDefault="000C6121" w:rsidP="002744AE">
      <w:pPr>
        <w:pStyle w:val="Corpodeltesto2"/>
        <w:ind w:left="142" w:firstLine="142"/>
        <w:jc w:val="both"/>
        <w:rPr>
          <w:rFonts w:ascii="Calibri" w:hAnsi="Calibri"/>
          <w:sz w:val="18"/>
          <w:szCs w:val="18"/>
        </w:rPr>
      </w:pPr>
    </w:p>
    <w:p w:rsidR="00BA5F02" w:rsidRDefault="00590050" w:rsidP="002744AE">
      <w:pPr>
        <w:pStyle w:val="Corpodeltesto2"/>
        <w:numPr>
          <w:ilvl w:val="0"/>
          <w:numId w:val="2"/>
        </w:numPr>
        <w:ind w:left="142" w:firstLine="142"/>
        <w:jc w:val="both"/>
        <w:rPr>
          <w:rFonts w:ascii="Calibri" w:hAnsi="Calibri"/>
          <w:sz w:val="18"/>
          <w:szCs w:val="18"/>
        </w:rPr>
      </w:pPr>
      <w:r w:rsidRPr="00590050">
        <w:rPr>
          <w:rFonts w:ascii="Calibri" w:hAnsi="Calibri"/>
          <w:b/>
          <w:sz w:val="18"/>
          <w:szCs w:val="18"/>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w:t>
      </w:r>
      <w:proofErr w:type="gramStart"/>
      <w:r w:rsidR="00BA5F02">
        <w:rPr>
          <w:rFonts w:ascii="Calibri" w:hAnsi="Calibri"/>
          <w:sz w:val="18"/>
          <w:szCs w:val="18"/>
        </w:rPr>
        <w:t>contrattuali</w:t>
      </w:r>
      <w:proofErr w:type="gramEnd"/>
      <w:r w:rsidR="00BA5F02">
        <w:rPr>
          <w:rFonts w:ascii="Calibri" w:hAnsi="Calibri"/>
          <w:sz w:val="18"/>
          <w:szCs w:val="18"/>
        </w:rPr>
        <w:t xml:space="preserve"> </w:t>
      </w:r>
      <w:proofErr w:type="gramStart"/>
      <w:r w:rsidR="00BA5F02">
        <w:rPr>
          <w:rFonts w:ascii="Calibri" w:hAnsi="Calibri"/>
          <w:sz w:val="18"/>
          <w:szCs w:val="18"/>
        </w:rPr>
        <w:t>entro</w:t>
      </w:r>
      <w:proofErr w:type="gramEnd"/>
      <w:r w:rsidR="00BA5F02">
        <w:rPr>
          <w:rFonts w:ascii="Calibri" w:hAnsi="Calibri"/>
          <w:sz w:val="18"/>
          <w:szCs w:val="18"/>
        </w:rPr>
        <w:t xml:space="preserve"> un termine non inferiore ai 15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w:t>
      </w:r>
      <w:r w:rsidR="00361C2F">
        <w:rPr>
          <w:rFonts w:ascii="Calibri" w:hAnsi="Calibri"/>
          <w:sz w:val="18"/>
          <w:szCs w:val="18"/>
        </w:rPr>
        <w:lastRenderedPageBreak/>
        <w:t xml:space="preserve">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2744AE">
      <w:pPr>
        <w:pStyle w:val="Corpodeltesto2"/>
        <w:ind w:left="142" w:firstLine="14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w:t>
      </w:r>
      <w:proofErr w:type="gramStart"/>
      <w:r>
        <w:rPr>
          <w:rFonts w:ascii="Calibri" w:hAnsi="Calibri"/>
          <w:sz w:val="18"/>
          <w:szCs w:val="18"/>
        </w:rPr>
        <w:t>ulteriori</w:t>
      </w:r>
      <w:proofErr w:type="gramEnd"/>
      <w:r>
        <w:rPr>
          <w:rFonts w:ascii="Calibri" w:hAnsi="Calibri"/>
          <w:sz w:val="18"/>
          <w:szCs w:val="18"/>
        </w:rPr>
        <w:t xml:space="preserve">  formalità e senza che ciò possa adire a pretese alcuna o indennizzi da parte della Ditta, l’accertamento con qualunque mezzo idoneo a comprovarne la validità, di una delle seguenti condizioni:</w:t>
      </w:r>
    </w:p>
    <w:p w:rsidR="00BA5F02" w:rsidRDefault="00BA5F02" w:rsidP="002744AE">
      <w:pPr>
        <w:pStyle w:val="Corpodeltesto2"/>
        <w:numPr>
          <w:ilvl w:val="1"/>
          <w:numId w:val="9"/>
        </w:numPr>
        <w:tabs>
          <w:tab w:val="clear" w:pos="1440"/>
        </w:tabs>
        <w:ind w:left="142" w:firstLine="142"/>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w:t>
      </w:r>
      <w:proofErr w:type="gramStart"/>
      <w:r>
        <w:rPr>
          <w:rFonts w:ascii="Calibri" w:hAnsi="Calibri"/>
          <w:sz w:val="18"/>
          <w:szCs w:val="18"/>
        </w:rPr>
        <w:t xml:space="preserve">contratto </w:t>
      </w:r>
      <w:r w:rsidR="00FC0454">
        <w:rPr>
          <w:rFonts w:ascii="Calibri" w:hAnsi="Calibri"/>
          <w:sz w:val="18"/>
          <w:szCs w:val="18"/>
        </w:rPr>
        <w:t>relativi</w:t>
      </w:r>
      <w:proofErr w:type="gramEnd"/>
      <w:r w:rsidR="00FC0454">
        <w:rPr>
          <w:rFonts w:ascii="Calibri" w:hAnsi="Calibri"/>
          <w:sz w:val="18"/>
          <w:szCs w:val="18"/>
        </w:rPr>
        <w:t xml:space="preserve"> alla regolarità della ditta e dei sub appaltatori alle prescrizioni di cui all’art. 38 del Codice sugli appalti</w:t>
      </w:r>
      <w:r>
        <w:rPr>
          <w:rFonts w:ascii="Calibri" w:hAnsi="Calibri"/>
          <w:sz w:val="18"/>
          <w:szCs w:val="18"/>
        </w:rPr>
        <w:t>;</w:t>
      </w:r>
    </w:p>
    <w:p w:rsidR="00BA5F02" w:rsidRDefault="00BA5F02" w:rsidP="002744AE">
      <w:pPr>
        <w:pStyle w:val="Corpodeltesto2"/>
        <w:numPr>
          <w:ilvl w:val="1"/>
          <w:numId w:val="9"/>
        </w:numPr>
        <w:tabs>
          <w:tab w:val="clear" w:pos="1440"/>
        </w:tabs>
        <w:ind w:left="142" w:firstLine="142"/>
        <w:jc w:val="both"/>
        <w:rPr>
          <w:rFonts w:ascii="Calibri" w:hAnsi="Calibri"/>
          <w:sz w:val="18"/>
          <w:szCs w:val="18"/>
        </w:rPr>
      </w:pPr>
      <w:proofErr w:type="gramStart"/>
      <w:r>
        <w:rPr>
          <w:rFonts w:ascii="Calibri" w:hAnsi="Calibri"/>
          <w:sz w:val="18"/>
          <w:szCs w:val="18"/>
        </w:rPr>
        <w:t>L’irregolare conduzione del contratto rispetto alle condizioni ivi pattuite o per legge stabilite.</w:t>
      </w:r>
      <w:proofErr w:type="gramEnd"/>
    </w:p>
    <w:p w:rsidR="00BA5F02" w:rsidRDefault="00BA5F02" w:rsidP="002744AE">
      <w:pPr>
        <w:pStyle w:val="Corpodeltesto2"/>
        <w:numPr>
          <w:ilvl w:val="1"/>
          <w:numId w:val="9"/>
        </w:numPr>
        <w:tabs>
          <w:tab w:val="clear" w:pos="1440"/>
        </w:tabs>
        <w:ind w:left="142" w:firstLine="142"/>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xml:space="preserve">/ </w:t>
      </w:r>
      <w:proofErr w:type="gramStart"/>
      <w:r w:rsidR="00361C2F">
        <w:rPr>
          <w:rFonts w:ascii="Calibri" w:hAnsi="Calibri"/>
          <w:sz w:val="18"/>
          <w:szCs w:val="18"/>
        </w:rPr>
        <w:t>offerto</w:t>
      </w:r>
      <w:proofErr w:type="gramEnd"/>
    </w:p>
    <w:p w:rsidR="00BA5F02" w:rsidRPr="001072D2" w:rsidRDefault="00BA5F02" w:rsidP="002744AE">
      <w:pPr>
        <w:pStyle w:val="Corpodeltesto2"/>
        <w:numPr>
          <w:ilvl w:val="1"/>
          <w:numId w:val="9"/>
        </w:numPr>
        <w:tabs>
          <w:tab w:val="clear" w:pos="1440"/>
        </w:tabs>
        <w:ind w:left="142" w:firstLine="142"/>
        <w:jc w:val="both"/>
        <w:rPr>
          <w:rFonts w:ascii="Calibri" w:hAnsi="Calibri"/>
          <w:sz w:val="18"/>
          <w:szCs w:val="18"/>
        </w:rPr>
      </w:pPr>
      <w:proofErr w:type="gramStart"/>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roofErr w:type="gramEnd"/>
    </w:p>
    <w:p w:rsidR="00BA5F02" w:rsidRPr="0016634F" w:rsidRDefault="00BA5F02" w:rsidP="002744AE">
      <w:pPr>
        <w:pStyle w:val="Corpodeltesto2"/>
        <w:numPr>
          <w:ilvl w:val="0"/>
          <w:numId w:val="2"/>
        </w:numPr>
        <w:ind w:left="142" w:firstLine="142"/>
        <w:jc w:val="both"/>
        <w:rPr>
          <w:rFonts w:ascii="Calibri" w:hAnsi="Calibri"/>
          <w:sz w:val="18"/>
          <w:szCs w:val="18"/>
        </w:rPr>
      </w:pPr>
      <w:r w:rsidRPr="003204AB">
        <w:rPr>
          <w:rFonts w:ascii="Calibri" w:hAnsi="Calibri"/>
          <w:sz w:val="18"/>
          <w:szCs w:val="18"/>
        </w:rPr>
        <w:t>Le caratteristiche di svolgimento del servizio</w:t>
      </w:r>
      <w:r>
        <w:rPr>
          <w:rFonts w:ascii="Calibri" w:hAnsi="Calibri"/>
          <w:sz w:val="18"/>
          <w:szCs w:val="18"/>
        </w:rPr>
        <w:t>/fornitura</w:t>
      </w:r>
      <w:r w:rsidRPr="003204AB">
        <w:rPr>
          <w:rFonts w:ascii="Calibri" w:hAnsi="Calibri"/>
          <w:sz w:val="18"/>
          <w:szCs w:val="18"/>
        </w:rPr>
        <w:t xml:space="preserve">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w:t>
      </w:r>
      <w:proofErr w:type="gramStart"/>
      <w:r>
        <w:rPr>
          <w:rFonts w:ascii="Calibri" w:hAnsi="Calibri"/>
          <w:sz w:val="18"/>
          <w:szCs w:val="18"/>
        </w:rPr>
        <w:t>ed</w:t>
      </w:r>
      <w:proofErr w:type="gramEnd"/>
      <w:r>
        <w:rPr>
          <w:rFonts w:ascii="Calibri" w:hAnsi="Calibri"/>
          <w:sz w:val="18"/>
          <w:szCs w:val="18"/>
        </w:rPr>
        <w:t xml:space="preserve">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w:t>
      </w:r>
      <w:proofErr w:type="gramStart"/>
      <w:r w:rsidR="00010DAC">
        <w:rPr>
          <w:rFonts w:ascii="Calibri" w:hAnsi="Calibri"/>
          <w:sz w:val="18"/>
          <w:szCs w:val="18"/>
        </w:rPr>
        <w:t>forniti</w:t>
      </w:r>
      <w:proofErr w:type="gramEnd"/>
    </w:p>
    <w:p w:rsidR="007A0192" w:rsidRDefault="00BA5F02" w:rsidP="002744AE">
      <w:pPr>
        <w:pStyle w:val="Corpodeltesto2"/>
        <w:numPr>
          <w:ilvl w:val="0"/>
          <w:numId w:val="2"/>
        </w:numPr>
        <w:ind w:left="142" w:firstLine="142"/>
        <w:jc w:val="both"/>
        <w:rPr>
          <w:rFonts w:ascii="Calibri" w:hAnsi="Calibri"/>
          <w:sz w:val="18"/>
          <w:szCs w:val="18"/>
        </w:rPr>
      </w:pPr>
      <w:r>
        <w:rPr>
          <w:rFonts w:ascii="Calibri" w:hAnsi="Calibri"/>
          <w:sz w:val="18"/>
          <w:szCs w:val="18"/>
        </w:rPr>
        <w:t>La Ditta</w:t>
      </w:r>
      <w:r w:rsidRPr="003204AB">
        <w:rPr>
          <w:rFonts w:ascii="Calibri" w:hAnsi="Calibri"/>
          <w:sz w:val="18"/>
          <w:szCs w:val="18"/>
        </w:rPr>
        <w:t xml:space="preserv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w:t>
      </w:r>
      <w:r w:rsidRPr="0016634F">
        <w:rPr>
          <w:rFonts w:ascii="Calibri" w:hAnsi="Calibri"/>
          <w:b/>
          <w:sz w:val="18"/>
          <w:szCs w:val="18"/>
        </w:rPr>
        <w:t>emettere fattura</w:t>
      </w:r>
      <w:r w:rsidR="00E8402B" w:rsidRPr="0016634F">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C4A08" w:rsidRPr="00EC4A08" w:rsidRDefault="00EC4A08" w:rsidP="002744AE">
      <w:pPr>
        <w:pStyle w:val="Corpodeltesto2"/>
        <w:ind w:left="142" w:firstLine="142"/>
        <w:jc w:val="both"/>
        <w:rPr>
          <w:rFonts w:ascii="Calibri" w:hAnsi="Calibri"/>
          <w:sz w:val="18"/>
          <w:szCs w:val="18"/>
          <w:u w:val="single"/>
        </w:rPr>
      </w:pPr>
      <w:r w:rsidRPr="00EC4A08">
        <w:rPr>
          <w:rFonts w:asciiTheme="minorHAnsi" w:hAnsiTheme="minorHAnsi"/>
          <w:bCs/>
          <w:sz w:val="18"/>
          <w:szCs w:val="18"/>
          <w:u w:val="single"/>
        </w:rPr>
        <w:t xml:space="preserve">L’ASP </w:t>
      </w:r>
    </w:p>
    <w:p w:rsidR="00EC4A08" w:rsidRPr="00EC4A08" w:rsidRDefault="00EC4A08" w:rsidP="002744AE">
      <w:pPr>
        <w:pStyle w:val="Corpodeltesto2"/>
        <w:numPr>
          <w:ilvl w:val="1"/>
          <w:numId w:val="2"/>
        </w:numPr>
        <w:tabs>
          <w:tab w:val="clear" w:pos="1440"/>
          <w:tab w:val="num" w:pos="0"/>
        </w:tabs>
        <w:ind w:left="142" w:firstLine="142"/>
        <w:jc w:val="both"/>
        <w:rPr>
          <w:rFonts w:ascii="Calibri" w:hAnsi="Calibri"/>
          <w:sz w:val="18"/>
          <w:szCs w:val="18"/>
        </w:rPr>
      </w:pPr>
      <w:r>
        <w:rPr>
          <w:rFonts w:asciiTheme="minorHAnsi" w:hAnsiTheme="minorHAnsi"/>
          <w:bCs/>
          <w:sz w:val="18"/>
          <w:szCs w:val="18"/>
        </w:rPr>
        <w:t>TRAMITE il</w:t>
      </w:r>
      <w:r w:rsidR="007D356F" w:rsidRPr="00E8402B">
        <w:rPr>
          <w:rFonts w:asciiTheme="minorHAnsi" w:hAnsiTheme="minorHAnsi"/>
          <w:bCs/>
          <w:sz w:val="18"/>
          <w:szCs w:val="18"/>
        </w:rPr>
        <w:t xml:space="preserve"> direttore dell’esecuzione</w:t>
      </w:r>
      <w:r w:rsidR="007D356F">
        <w:rPr>
          <w:rFonts w:asciiTheme="minorHAnsi" w:hAnsiTheme="minorHAnsi"/>
          <w:bCs/>
          <w:sz w:val="18"/>
          <w:szCs w:val="18"/>
        </w:rPr>
        <w:t xml:space="preserve"> </w:t>
      </w:r>
      <w:r>
        <w:rPr>
          <w:rFonts w:asciiTheme="minorHAnsi" w:hAnsiTheme="minorHAnsi"/>
          <w:bCs/>
          <w:sz w:val="18"/>
          <w:szCs w:val="18"/>
        </w:rPr>
        <w:t xml:space="preserve">esegue </w:t>
      </w:r>
      <w:r w:rsidR="00532CFD">
        <w:rPr>
          <w:rFonts w:asciiTheme="minorHAnsi" w:hAnsiTheme="minorHAnsi"/>
          <w:bCs/>
          <w:sz w:val="18"/>
          <w:szCs w:val="18"/>
        </w:rPr>
        <w:t>la</w:t>
      </w:r>
      <w:r w:rsidR="0092658D">
        <w:rPr>
          <w:rFonts w:asciiTheme="minorHAnsi" w:hAnsiTheme="minorHAnsi"/>
          <w:bCs/>
          <w:sz w:val="18"/>
          <w:szCs w:val="18"/>
        </w:rPr>
        <w:t xml:space="preserve"> </w:t>
      </w:r>
      <w:r w:rsidR="0092658D" w:rsidRPr="00E8402B">
        <w:rPr>
          <w:rFonts w:asciiTheme="minorHAnsi" w:hAnsiTheme="minorHAnsi"/>
          <w:bCs/>
          <w:sz w:val="18"/>
          <w:szCs w:val="18"/>
        </w:rPr>
        <w:t xml:space="preserve">verifica </w:t>
      </w:r>
      <w:r w:rsidR="0092658D">
        <w:rPr>
          <w:rFonts w:asciiTheme="minorHAnsi" w:hAnsiTheme="minorHAnsi"/>
          <w:bCs/>
          <w:sz w:val="18"/>
          <w:szCs w:val="18"/>
        </w:rPr>
        <w:t xml:space="preserve">di </w:t>
      </w:r>
      <w:r w:rsidR="00971E40">
        <w:rPr>
          <w:rFonts w:asciiTheme="minorHAnsi" w:hAnsiTheme="minorHAnsi"/>
          <w:bCs/>
          <w:sz w:val="18"/>
          <w:szCs w:val="18"/>
        </w:rPr>
        <w:t>conformità</w:t>
      </w:r>
      <w:r w:rsidR="0092658D" w:rsidRPr="00E8402B">
        <w:rPr>
          <w:rFonts w:asciiTheme="minorHAnsi" w:hAnsiTheme="minorHAnsi"/>
          <w:bCs/>
          <w:sz w:val="18"/>
          <w:szCs w:val="18"/>
        </w:rPr>
        <w:t xml:space="preserve"> e </w:t>
      </w:r>
      <w:r w:rsidR="0092658D">
        <w:rPr>
          <w:rFonts w:asciiTheme="minorHAnsi" w:hAnsiTheme="minorHAnsi"/>
          <w:bCs/>
          <w:sz w:val="18"/>
          <w:szCs w:val="18"/>
        </w:rPr>
        <w:t xml:space="preserve">corrispondenza dei prodotti forniti </w:t>
      </w:r>
      <w:r w:rsidR="00491A04">
        <w:rPr>
          <w:rFonts w:asciiTheme="minorHAnsi" w:hAnsiTheme="minorHAnsi"/>
          <w:bCs/>
          <w:sz w:val="18"/>
          <w:szCs w:val="18"/>
        </w:rPr>
        <w:t xml:space="preserve">alle strutture </w:t>
      </w:r>
      <w:r w:rsidR="0092658D">
        <w:rPr>
          <w:rFonts w:asciiTheme="minorHAnsi" w:hAnsiTheme="minorHAnsi"/>
          <w:bCs/>
          <w:sz w:val="18"/>
          <w:szCs w:val="18"/>
        </w:rPr>
        <w:t xml:space="preserve">con quelli indicati nei documenti di consegna </w:t>
      </w:r>
      <w:r w:rsidR="00CA1CCE">
        <w:rPr>
          <w:rFonts w:asciiTheme="minorHAnsi" w:hAnsiTheme="minorHAnsi"/>
          <w:bCs/>
          <w:sz w:val="18"/>
          <w:szCs w:val="18"/>
        </w:rPr>
        <w:t>emessi</w:t>
      </w:r>
      <w:r w:rsidR="00491A04">
        <w:rPr>
          <w:rFonts w:asciiTheme="minorHAnsi" w:hAnsiTheme="minorHAnsi"/>
          <w:bCs/>
          <w:sz w:val="18"/>
          <w:szCs w:val="18"/>
        </w:rPr>
        <w:t xml:space="preserve"> dalla ditta </w:t>
      </w:r>
      <w:r w:rsidR="0092658D">
        <w:rPr>
          <w:rFonts w:asciiTheme="minorHAnsi" w:hAnsiTheme="minorHAnsi"/>
          <w:bCs/>
          <w:sz w:val="18"/>
          <w:szCs w:val="18"/>
        </w:rPr>
        <w:t xml:space="preserve">sui e tramite i quali </w:t>
      </w:r>
      <w:proofErr w:type="gramStart"/>
      <w:r w:rsidR="0092658D">
        <w:rPr>
          <w:rFonts w:asciiTheme="minorHAnsi" w:hAnsiTheme="minorHAnsi"/>
          <w:bCs/>
          <w:sz w:val="18"/>
          <w:szCs w:val="18"/>
        </w:rPr>
        <w:t>viene</w:t>
      </w:r>
      <w:proofErr w:type="gramEnd"/>
      <w:r w:rsidR="0092658D">
        <w:rPr>
          <w:rFonts w:asciiTheme="minorHAnsi" w:hAnsiTheme="minorHAnsi"/>
          <w:bCs/>
          <w:sz w:val="18"/>
          <w:szCs w:val="18"/>
        </w:rPr>
        <w:t xml:space="preserve"> eseguita la verifica stessa,</w:t>
      </w:r>
      <w:r w:rsidR="007D356F">
        <w:rPr>
          <w:rFonts w:asciiTheme="minorHAnsi" w:hAnsiTheme="minorHAnsi"/>
          <w:bCs/>
          <w:sz w:val="18"/>
          <w:szCs w:val="18"/>
        </w:rPr>
        <w:t xml:space="preserve"> </w:t>
      </w:r>
    </w:p>
    <w:p w:rsidR="00EC4A08" w:rsidRPr="00EC4A08" w:rsidRDefault="00EC4A08" w:rsidP="002744AE">
      <w:pPr>
        <w:pStyle w:val="Corpodeltesto2"/>
        <w:numPr>
          <w:ilvl w:val="1"/>
          <w:numId w:val="2"/>
        </w:numPr>
        <w:tabs>
          <w:tab w:val="clear" w:pos="1440"/>
          <w:tab w:val="num" w:pos="0"/>
        </w:tabs>
        <w:ind w:left="142" w:firstLine="142"/>
        <w:jc w:val="both"/>
        <w:rPr>
          <w:rFonts w:ascii="Calibri" w:hAnsi="Calibri"/>
          <w:sz w:val="18"/>
          <w:szCs w:val="18"/>
        </w:rPr>
      </w:pPr>
      <w:r>
        <w:rPr>
          <w:rFonts w:asciiTheme="minorHAnsi" w:hAnsiTheme="minorHAnsi"/>
          <w:bCs/>
          <w:sz w:val="18"/>
          <w:szCs w:val="18"/>
        </w:rPr>
        <w:t>La verifica di conformità avviene</w:t>
      </w:r>
    </w:p>
    <w:p w:rsidR="00CA1CCE" w:rsidRPr="00A94067" w:rsidRDefault="00EC4A08" w:rsidP="002744AE">
      <w:pPr>
        <w:pStyle w:val="Corpodeltesto2"/>
        <w:numPr>
          <w:ilvl w:val="2"/>
          <w:numId w:val="2"/>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con</w:t>
      </w:r>
      <w:proofErr w:type="gramEnd"/>
      <w:r>
        <w:rPr>
          <w:rFonts w:asciiTheme="minorHAnsi" w:hAnsiTheme="minorHAnsi"/>
          <w:bCs/>
          <w:sz w:val="18"/>
          <w:szCs w:val="18"/>
        </w:rPr>
        <w:t xml:space="preserve"> la cadenza delle consegne essendo ricorrenti le stesse </w:t>
      </w:r>
    </w:p>
    <w:p w:rsidR="00A94067" w:rsidRPr="00CA1CCE" w:rsidRDefault="00F23D13" w:rsidP="00F23D13">
      <w:pPr>
        <w:pStyle w:val="Corpodeltesto2"/>
        <w:ind w:left="142"/>
        <w:jc w:val="both"/>
        <w:rPr>
          <w:rFonts w:ascii="Calibri" w:hAnsi="Calibri"/>
          <w:sz w:val="18"/>
          <w:szCs w:val="18"/>
        </w:rPr>
      </w:pPr>
      <w:proofErr w:type="gramStart"/>
      <w:r>
        <w:rPr>
          <w:rFonts w:asciiTheme="minorHAnsi" w:hAnsiTheme="minorHAnsi"/>
          <w:bCs/>
          <w:sz w:val="18"/>
          <w:szCs w:val="18"/>
        </w:rPr>
        <w:t>e</w:t>
      </w:r>
      <w:proofErr w:type="gramEnd"/>
      <w:r>
        <w:rPr>
          <w:rFonts w:asciiTheme="minorHAnsi" w:hAnsiTheme="minorHAnsi"/>
          <w:bCs/>
          <w:sz w:val="18"/>
          <w:szCs w:val="18"/>
        </w:rPr>
        <w:t xml:space="preserve"> comunque </w:t>
      </w:r>
      <w:r w:rsidR="00A94067">
        <w:rPr>
          <w:rFonts w:asciiTheme="minorHAnsi" w:hAnsiTheme="minorHAnsi"/>
          <w:bCs/>
          <w:sz w:val="18"/>
          <w:szCs w:val="18"/>
        </w:rPr>
        <w:t>entro 60 giorni dalla data di avvenuta esecuzione</w:t>
      </w:r>
    </w:p>
    <w:p w:rsidR="00A94067" w:rsidRPr="00A94067" w:rsidRDefault="00CA1CCE" w:rsidP="002744AE">
      <w:pPr>
        <w:pStyle w:val="Corpodeltesto2"/>
        <w:numPr>
          <w:ilvl w:val="2"/>
          <w:numId w:val="2"/>
        </w:numPr>
        <w:tabs>
          <w:tab w:val="clear" w:pos="2160"/>
        </w:tabs>
        <w:ind w:left="142" w:firstLine="142"/>
        <w:jc w:val="both"/>
        <w:rPr>
          <w:rFonts w:ascii="Calibri" w:hAnsi="Calibri"/>
          <w:sz w:val="18"/>
          <w:szCs w:val="18"/>
        </w:rPr>
      </w:pPr>
      <w:r>
        <w:rPr>
          <w:rFonts w:asciiTheme="minorHAnsi" w:hAnsiTheme="minorHAnsi"/>
          <w:bCs/>
          <w:sz w:val="18"/>
          <w:szCs w:val="18"/>
        </w:rPr>
        <w:t xml:space="preserve">Anche se non presente l’esecutore </w:t>
      </w:r>
      <w:r w:rsidR="00A94067">
        <w:rPr>
          <w:rFonts w:asciiTheme="minorHAnsi" w:hAnsiTheme="minorHAnsi"/>
          <w:bCs/>
          <w:sz w:val="18"/>
          <w:szCs w:val="18"/>
        </w:rPr>
        <w:t xml:space="preserve">individuato nel legale rappresentante della ditta il quale deve intendersi sempre invitato a tale </w:t>
      </w:r>
      <w:proofErr w:type="gramStart"/>
      <w:r w:rsidR="00A94067">
        <w:rPr>
          <w:rFonts w:asciiTheme="minorHAnsi" w:hAnsiTheme="minorHAnsi"/>
          <w:bCs/>
          <w:sz w:val="18"/>
          <w:szCs w:val="18"/>
        </w:rPr>
        <w:t>formalità</w:t>
      </w:r>
      <w:proofErr w:type="gramEnd"/>
    </w:p>
    <w:p w:rsidR="00A94067" w:rsidRPr="00A94067" w:rsidRDefault="00A94067" w:rsidP="002744AE">
      <w:pPr>
        <w:pStyle w:val="Corpodeltesto2"/>
        <w:numPr>
          <w:ilvl w:val="2"/>
          <w:numId w:val="2"/>
        </w:numPr>
        <w:tabs>
          <w:tab w:val="clear" w:pos="2160"/>
        </w:tabs>
        <w:ind w:left="142" w:firstLine="142"/>
        <w:jc w:val="both"/>
        <w:rPr>
          <w:rFonts w:ascii="Calibri" w:hAnsi="Calibri"/>
          <w:sz w:val="18"/>
          <w:szCs w:val="18"/>
        </w:rPr>
      </w:pPr>
      <w:r>
        <w:rPr>
          <w:rFonts w:asciiTheme="minorHAnsi" w:hAnsiTheme="minorHAnsi"/>
          <w:bCs/>
          <w:sz w:val="18"/>
          <w:szCs w:val="18"/>
        </w:rPr>
        <w:t xml:space="preserve">Riporterà annotazioni solo in caso di difformità riscontrate ravvisandosi in fattura e contratto ogni altra indicazione </w:t>
      </w:r>
      <w:proofErr w:type="gramStart"/>
      <w:r>
        <w:rPr>
          <w:rFonts w:asciiTheme="minorHAnsi" w:hAnsiTheme="minorHAnsi"/>
          <w:bCs/>
          <w:sz w:val="18"/>
          <w:szCs w:val="18"/>
        </w:rPr>
        <w:t>utile</w:t>
      </w:r>
      <w:proofErr w:type="gramEnd"/>
    </w:p>
    <w:p w:rsidR="00A94067" w:rsidRPr="00A94067" w:rsidRDefault="00A94067" w:rsidP="002744AE">
      <w:pPr>
        <w:pStyle w:val="Corpodeltesto2"/>
        <w:numPr>
          <w:ilvl w:val="2"/>
          <w:numId w:val="2"/>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Assolve al</w:t>
      </w:r>
      <w:proofErr w:type="gramEnd"/>
      <w:r>
        <w:rPr>
          <w:rFonts w:asciiTheme="minorHAnsi" w:hAnsiTheme="minorHAnsi"/>
          <w:bCs/>
          <w:sz w:val="18"/>
          <w:szCs w:val="18"/>
        </w:rPr>
        <w:t xml:space="preserve"> compito di cui all’art. 4 comma 3 del DPR 207/2010</w:t>
      </w:r>
    </w:p>
    <w:p w:rsidR="00EC4A08" w:rsidRPr="00EC4A08" w:rsidRDefault="00EC4A08" w:rsidP="002744AE">
      <w:pPr>
        <w:pStyle w:val="Corpodeltesto2"/>
        <w:ind w:left="142" w:firstLine="142"/>
        <w:jc w:val="both"/>
        <w:rPr>
          <w:rFonts w:ascii="Calibri" w:hAnsi="Calibri"/>
          <w:sz w:val="18"/>
          <w:szCs w:val="18"/>
          <w:u w:val="single"/>
        </w:rPr>
      </w:pPr>
      <w:r w:rsidRPr="00EC4A08">
        <w:rPr>
          <w:rFonts w:asciiTheme="minorHAnsi" w:hAnsiTheme="minorHAnsi"/>
          <w:bCs/>
          <w:sz w:val="18"/>
          <w:szCs w:val="18"/>
          <w:u w:val="single"/>
        </w:rPr>
        <w:t xml:space="preserve">LA DITTA </w:t>
      </w:r>
    </w:p>
    <w:p w:rsidR="00486C3A" w:rsidRPr="00486C3A" w:rsidRDefault="00EC4A08" w:rsidP="002744AE">
      <w:pPr>
        <w:pStyle w:val="Corpodeltesto2"/>
        <w:numPr>
          <w:ilvl w:val="1"/>
          <w:numId w:val="2"/>
        </w:numPr>
        <w:tabs>
          <w:tab w:val="clear" w:pos="1440"/>
          <w:tab w:val="num" w:pos="0"/>
        </w:tabs>
        <w:ind w:left="142" w:firstLine="142"/>
        <w:jc w:val="both"/>
        <w:rPr>
          <w:rFonts w:ascii="Calibri" w:hAnsi="Calibri"/>
          <w:sz w:val="18"/>
          <w:szCs w:val="18"/>
        </w:rPr>
      </w:pPr>
      <w:r>
        <w:rPr>
          <w:rFonts w:asciiTheme="minorHAnsi" w:hAnsiTheme="minorHAnsi"/>
          <w:bCs/>
          <w:sz w:val="18"/>
          <w:szCs w:val="18"/>
        </w:rPr>
        <w:t xml:space="preserve">In mancanza di contestazioni fornite da parte di Asp in esito al controllo suddetto, intende tacitamente conferita autorizzazione </w:t>
      </w:r>
      <w:r w:rsidR="00F23D13">
        <w:rPr>
          <w:rFonts w:asciiTheme="minorHAnsi" w:hAnsiTheme="minorHAnsi"/>
          <w:bCs/>
          <w:sz w:val="18"/>
          <w:szCs w:val="18"/>
        </w:rPr>
        <w:t>all’</w:t>
      </w:r>
      <w:proofErr w:type="gramStart"/>
      <w:r w:rsidR="00F23D13">
        <w:rPr>
          <w:rFonts w:asciiTheme="minorHAnsi" w:hAnsiTheme="minorHAnsi"/>
          <w:bCs/>
          <w:sz w:val="18"/>
          <w:szCs w:val="18"/>
        </w:rPr>
        <w:t>inoltro</w:t>
      </w:r>
      <w:proofErr w:type="gramEnd"/>
      <w:r>
        <w:rPr>
          <w:rFonts w:asciiTheme="minorHAnsi" w:hAnsiTheme="minorHAnsi"/>
          <w:bCs/>
          <w:sz w:val="18"/>
          <w:szCs w:val="18"/>
        </w:rPr>
        <w:t xml:space="preserve"> </w:t>
      </w:r>
      <w:r w:rsidR="00F23D13">
        <w:rPr>
          <w:rFonts w:asciiTheme="minorHAnsi" w:hAnsiTheme="minorHAnsi"/>
          <w:bCs/>
          <w:sz w:val="18"/>
          <w:szCs w:val="18"/>
        </w:rPr>
        <w:t xml:space="preserve">– il mese successivo le consegne eseguite - </w:t>
      </w:r>
      <w:r>
        <w:rPr>
          <w:rFonts w:asciiTheme="minorHAnsi" w:hAnsiTheme="minorHAnsi"/>
          <w:bCs/>
          <w:sz w:val="18"/>
          <w:szCs w:val="18"/>
        </w:rPr>
        <w:t xml:space="preserve">di </w:t>
      </w:r>
      <w:r w:rsidR="007D356F" w:rsidRPr="00EC4A08">
        <w:rPr>
          <w:rFonts w:asciiTheme="minorHAnsi" w:hAnsiTheme="minorHAnsi"/>
          <w:bCs/>
          <w:sz w:val="18"/>
          <w:szCs w:val="18"/>
        </w:rPr>
        <w:t>fattur</w:t>
      </w:r>
      <w:r>
        <w:rPr>
          <w:rFonts w:asciiTheme="minorHAnsi" w:hAnsiTheme="minorHAnsi"/>
          <w:bCs/>
          <w:sz w:val="18"/>
          <w:szCs w:val="18"/>
        </w:rPr>
        <w:t>a per il 100</w:t>
      </w:r>
      <w:r w:rsidR="007A0192" w:rsidRPr="00EC4A08">
        <w:rPr>
          <w:rFonts w:asciiTheme="minorHAnsi" w:hAnsiTheme="minorHAnsi"/>
          <w:bCs/>
          <w:sz w:val="18"/>
          <w:szCs w:val="18"/>
        </w:rPr>
        <w:t xml:space="preserve">% </w:t>
      </w:r>
      <w:r w:rsidR="009800D1" w:rsidRPr="00EC4A08">
        <w:rPr>
          <w:rFonts w:asciiTheme="minorHAnsi" w:hAnsiTheme="minorHAnsi"/>
          <w:bCs/>
          <w:sz w:val="18"/>
          <w:szCs w:val="18"/>
        </w:rPr>
        <w:t>della merce complessivamente</w:t>
      </w:r>
      <w:r w:rsidR="007D356F" w:rsidRPr="00EC4A08">
        <w:rPr>
          <w:rFonts w:asciiTheme="minorHAnsi" w:hAnsiTheme="minorHAnsi"/>
          <w:bCs/>
          <w:sz w:val="18"/>
          <w:szCs w:val="18"/>
        </w:rPr>
        <w:t xml:space="preserve"> ed effettivamente </w:t>
      </w:r>
      <w:r w:rsidR="009800D1" w:rsidRPr="00EC4A08">
        <w:rPr>
          <w:rFonts w:asciiTheme="minorHAnsi" w:hAnsiTheme="minorHAnsi"/>
          <w:bCs/>
          <w:sz w:val="18"/>
          <w:szCs w:val="18"/>
        </w:rPr>
        <w:t>fornita</w:t>
      </w:r>
      <w:r w:rsidR="00486C3A">
        <w:rPr>
          <w:rFonts w:asciiTheme="minorHAnsi" w:hAnsiTheme="minorHAnsi"/>
          <w:bCs/>
          <w:sz w:val="18"/>
          <w:szCs w:val="18"/>
        </w:rPr>
        <w:t xml:space="preserve"> </w:t>
      </w:r>
      <w:r w:rsidR="00486C3A" w:rsidRPr="00EC4A08">
        <w:rPr>
          <w:rFonts w:asciiTheme="minorHAnsi" w:hAnsiTheme="minorHAnsi"/>
          <w:bCs/>
          <w:sz w:val="18"/>
          <w:szCs w:val="18"/>
        </w:rPr>
        <w:t>nel mese</w:t>
      </w:r>
      <w:r w:rsidR="00F23D13">
        <w:rPr>
          <w:rFonts w:asciiTheme="minorHAnsi" w:hAnsiTheme="minorHAnsi"/>
          <w:bCs/>
          <w:sz w:val="18"/>
          <w:szCs w:val="18"/>
        </w:rPr>
        <w:t>/i precedente/i.</w:t>
      </w:r>
    </w:p>
    <w:p w:rsidR="00E8402B" w:rsidRPr="00EC4A08" w:rsidRDefault="00486C3A" w:rsidP="002744AE">
      <w:pPr>
        <w:pStyle w:val="Corpodeltesto2"/>
        <w:numPr>
          <w:ilvl w:val="1"/>
          <w:numId w:val="2"/>
        </w:numPr>
        <w:tabs>
          <w:tab w:val="clear" w:pos="1440"/>
          <w:tab w:val="num" w:pos="0"/>
        </w:tabs>
        <w:ind w:left="142" w:firstLine="142"/>
        <w:jc w:val="both"/>
        <w:rPr>
          <w:rFonts w:ascii="Calibri" w:hAnsi="Calibri"/>
          <w:sz w:val="18"/>
          <w:szCs w:val="18"/>
        </w:rPr>
      </w:pPr>
      <w:r>
        <w:rPr>
          <w:rFonts w:asciiTheme="minorHAnsi" w:hAnsiTheme="minorHAnsi"/>
          <w:bCs/>
          <w:sz w:val="18"/>
          <w:szCs w:val="18"/>
        </w:rPr>
        <w:t xml:space="preserve">Emette fatturazione dei prodotti </w:t>
      </w:r>
      <w:r w:rsidRPr="00486C3A">
        <w:rPr>
          <w:rFonts w:asciiTheme="minorHAnsi" w:hAnsiTheme="minorHAnsi"/>
          <w:bCs/>
          <w:sz w:val="18"/>
          <w:szCs w:val="18"/>
          <w:u w:val="single"/>
        </w:rPr>
        <w:t xml:space="preserve">suddividendoli per ogni singola struttura </w:t>
      </w:r>
      <w:r>
        <w:rPr>
          <w:rFonts w:asciiTheme="minorHAnsi" w:hAnsiTheme="minorHAnsi"/>
          <w:bCs/>
          <w:sz w:val="18"/>
          <w:szCs w:val="18"/>
        </w:rPr>
        <w:t>di consegna.</w:t>
      </w:r>
    </w:p>
    <w:p w:rsidR="00107D4D" w:rsidRDefault="00E8402B" w:rsidP="002744AE">
      <w:pPr>
        <w:pStyle w:val="Corpodeltesto2"/>
        <w:ind w:left="142" w:firstLine="14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proofErr w:type="gramStart"/>
      <w:r w:rsidR="00BA5F02" w:rsidRPr="00E8402B">
        <w:rPr>
          <w:rFonts w:ascii="Calibri" w:hAnsi="Calibri"/>
          <w:sz w:val="18"/>
          <w:szCs w:val="18"/>
        </w:rPr>
        <w:t>verrà</w:t>
      </w:r>
      <w:proofErr w:type="gramEnd"/>
      <w:r w:rsidR="00BA5F02" w:rsidRPr="00E8402B">
        <w:rPr>
          <w:rFonts w:ascii="Calibri" w:hAnsi="Calibri"/>
          <w:sz w:val="18"/>
          <w:szCs w:val="18"/>
        </w:rPr>
        <w:t xml:space="preserve">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971E40" w:rsidRPr="00A94067" w:rsidRDefault="00971E40" w:rsidP="002744AE">
      <w:pPr>
        <w:pStyle w:val="Corpodeltesto2"/>
        <w:ind w:left="142" w:firstLine="142"/>
        <w:jc w:val="both"/>
        <w:rPr>
          <w:rFonts w:asciiTheme="minorHAnsi" w:hAnsiTheme="minorHAnsi"/>
          <w:bCs/>
          <w:sz w:val="16"/>
          <w:szCs w:val="16"/>
        </w:rPr>
      </w:pPr>
      <w:r w:rsidRPr="00A94067">
        <w:rPr>
          <w:rFonts w:asciiTheme="minorHAnsi" w:hAnsiTheme="minorHAnsi"/>
          <w:bCs/>
          <w:sz w:val="16"/>
          <w:szCs w:val="16"/>
        </w:rPr>
        <w:t xml:space="preserve">Le fatture da </w:t>
      </w:r>
      <w:proofErr w:type="gramStart"/>
      <w:r w:rsidRPr="00A94067">
        <w:rPr>
          <w:rFonts w:asciiTheme="minorHAnsi" w:hAnsiTheme="minorHAnsi"/>
          <w:bCs/>
          <w:sz w:val="16"/>
          <w:szCs w:val="16"/>
        </w:rPr>
        <w:t>regolarizzare</w:t>
      </w:r>
      <w:proofErr w:type="gramEnd"/>
      <w:r w:rsidRPr="00A94067">
        <w:rPr>
          <w:rFonts w:asciiTheme="minorHAnsi" w:hAnsiTheme="minorHAnsi"/>
          <w:bCs/>
          <w:sz w:val="16"/>
          <w:szCs w:val="16"/>
        </w:rPr>
        <w:t xml:space="preserve"> e/o rettificare saranno invece pagate con le medesime scadenze decorrenti dalla data di avvenuta regolarizzazione/rettifica. </w:t>
      </w:r>
    </w:p>
    <w:p w:rsidR="00FC0454" w:rsidRDefault="00BA5F02" w:rsidP="002744AE">
      <w:pPr>
        <w:pStyle w:val="Corpodeltesto2"/>
        <w:numPr>
          <w:ilvl w:val="0"/>
          <w:numId w:val="2"/>
        </w:numPr>
        <w:shd w:val="clear" w:color="auto" w:fill="D9D9D9" w:themeFill="background1" w:themeFillShade="D9"/>
        <w:ind w:left="142" w:firstLine="142"/>
        <w:jc w:val="both"/>
        <w:rPr>
          <w:rFonts w:ascii="Calibri" w:hAnsi="Calibri"/>
          <w:sz w:val="18"/>
          <w:szCs w:val="18"/>
        </w:rPr>
      </w:pPr>
      <w:r>
        <w:rPr>
          <w:rFonts w:ascii="Calibri" w:hAnsi="Calibri"/>
          <w:sz w:val="18"/>
          <w:szCs w:val="18"/>
        </w:rPr>
        <w:t>La Ditta dichiara che per l</w:t>
      </w:r>
      <w:r w:rsidRPr="003204AB">
        <w:rPr>
          <w:rFonts w:ascii="Calibri" w:hAnsi="Calibri"/>
          <w:sz w:val="18"/>
          <w:szCs w:val="18"/>
        </w:rPr>
        <w:t xml:space="preserve">’esecuzione del </w:t>
      </w:r>
      <w:proofErr w:type="gramStart"/>
      <w:r w:rsidRPr="00477503">
        <w:rPr>
          <w:rFonts w:ascii="Calibri" w:hAnsi="Calibri"/>
          <w:sz w:val="18"/>
          <w:szCs w:val="18"/>
        </w:rPr>
        <w:t>servizio</w:t>
      </w:r>
      <w:proofErr w:type="gramEnd"/>
    </w:p>
    <w:p w:rsidR="00FC0454" w:rsidRDefault="00BA5F02" w:rsidP="002744AE">
      <w:pPr>
        <w:pStyle w:val="Corpodeltesto2"/>
        <w:numPr>
          <w:ilvl w:val="0"/>
          <w:numId w:val="16"/>
        </w:numPr>
        <w:shd w:val="clear" w:color="auto" w:fill="D9D9D9" w:themeFill="background1" w:themeFillShade="D9"/>
        <w:ind w:left="142" w:firstLine="142"/>
        <w:jc w:val="both"/>
        <w:rPr>
          <w:rFonts w:ascii="Calibri" w:hAnsi="Calibri"/>
          <w:sz w:val="18"/>
          <w:szCs w:val="18"/>
        </w:rPr>
      </w:pPr>
      <w:proofErr w:type="gramStart"/>
      <w:r w:rsidRPr="00477503">
        <w:rPr>
          <w:rFonts w:ascii="Calibri" w:hAnsi="Calibri"/>
          <w:sz w:val="18"/>
          <w:szCs w:val="18"/>
        </w:rPr>
        <w:lastRenderedPageBreak/>
        <w:t>è</w:t>
      </w:r>
      <w:proofErr w:type="gramEnd"/>
      <w:r w:rsidRPr="00477503">
        <w:rPr>
          <w:rFonts w:ascii="Calibri" w:hAnsi="Calibri"/>
          <w:sz w:val="18"/>
          <w:szCs w:val="18"/>
        </w:rPr>
        <w:t xml:space="preserve"> prevista</w:t>
      </w:r>
      <w:r w:rsidR="00FC0454">
        <w:rPr>
          <w:rFonts w:ascii="Calibri" w:hAnsi="Calibri"/>
          <w:sz w:val="18"/>
          <w:szCs w:val="18"/>
        </w:rPr>
        <w:t xml:space="preserve"> </w:t>
      </w:r>
    </w:p>
    <w:p w:rsidR="00FC0454" w:rsidRDefault="00BA5F02" w:rsidP="002744AE">
      <w:pPr>
        <w:pStyle w:val="Corpodeltesto2"/>
        <w:numPr>
          <w:ilvl w:val="0"/>
          <w:numId w:val="16"/>
        </w:numPr>
        <w:shd w:val="clear" w:color="auto" w:fill="D9D9D9" w:themeFill="background1" w:themeFillShade="D9"/>
        <w:ind w:left="142" w:firstLine="142"/>
        <w:jc w:val="both"/>
        <w:rPr>
          <w:rFonts w:ascii="Calibri" w:hAnsi="Calibri"/>
          <w:sz w:val="18"/>
          <w:szCs w:val="18"/>
        </w:rPr>
      </w:pPr>
      <w:proofErr w:type="gramStart"/>
      <w:r w:rsidRPr="00FC0454">
        <w:rPr>
          <w:rFonts w:ascii="Calibri" w:hAnsi="Calibri"/>
          <w:sz w:val="18"/>
          <w:szCs w:val="18"/>
        </w:rPr>
        <w:t>non</w:t>
      </w:r>
      <w:proofErr w:type="gramEnd"/>
      <w:r w:rsidRPr="00FC0454">
        <w:rPr>
          <w:rFonts w:ascii="Calibri" w:hAnsi="Calibri"/>
          <w:sz w:val="18"/>
          <w:szCs w:val="18"/>
        </w:rPr>
        <w:t xml:space="preserve"> è prevista </w:t>
      </w:r>
    </w:p>
    <w:p w:rsidR="00BA5F02" w:rsidRPr="00FC0454" w:rsidRDefault="00BA5F02" w:rsidP="002744AE">
      <w:pPr>
        <w:pStyle w:val="Corpodeltesto2"/>
        <w:shd w:val="clear" w:color="auto" w:fill="D9D9D9" w:themeFill="background1" w:themeFillShade="D9"/>
        <w:ind w:left="142" w:firstLine="142"/>
        <w:jc w:val="both"/>
        <w:rPr>
          <w:rFonts w:ascii="Calibri" w:hAnsi="Calibri"/>
          <w:sz w:val="18"/>
          <w:szCs w:val="18"/>
        </w:rPr>
      </w:pPr>
      <w:proofErr w:type="gramStart"/>
      <w:r w:rsidRPr="00FC0454">
        <w:rPr>
          <w:rFonts w:ascii="Calibri" w:hAnsi="Calibri"/>
          <w:sz w:val="18"/>
          <w:szCs w:val="18"/>
        </w:rPr>
        <w:t>la</w:t>
      </w:r>
      <w:proofErr w:type="gramEnd"/>
      <w:r w:rsidRPr="00FC0454">
        <w:rPr>
          <w:rFonts w:ascii="Calibri" w:hAnsi="Calibri"/>
          <w:sz w:val="18"/>
          <w:szCs w:val="18"/>
        </w:rPr>
        <w:t xml:space="preserve">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gramStart"/>
      <w:r w:rsidRPr="00FC0454">
        <w:rPr>
          <w:rFonts w:ascii="Calibri" w:hAnsi="Calibri"/>
          <w:sz w:val="18"/>
          <w:szCs w:val="18"/>
        </w:rPr>
        <w:t>ne</w:t>
      </w:r>
      <w:proofErr w:type="gramEnd"/>
      <w:r w:rsidRPr="00FC0454">
        <w:rPr>
          <w:rFonts w:ascii="Calibri" w:hAnsi="Calibri"/>
          <w:sz w:val="18"/>
          <w:szCs w:val="18"/>
        </w:rPr>
        <w:t xml:space="preserv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7744E7" w:rsidRPr="007E7D12" w:rsidRDefault="00BA5F02" w:rsidP="002744AE">
      <w:pPr>
        <w:pStyle w:val="Paragrafoelenco"/>
        <w:numPr>
          <w:ilvl w:val="0"/>
          <w:numId w:val="2"/>
        </w:numPr>
        <w:ind w:left="142" w:firstLine="142"/>
        <w:jc w:val="both"/>
        <w:rPr>
          <w:rFonts w:ascii="Calibri" w:hAnsi="Calibri" w:cs="Arial"/>
          <w:sz w:val="18"/>
          <w:szCs w:val="18"/>
        </w:rPr>
      </w:pPr>
      <w:r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w:t>
      </w:r>
      <w:proofErr w:type="gramStart"/>
      <w:r w:rsidRPr="002C6C0E">
        <w:rPr>
          <w:rFonts w:ascii="Calibri" w:hAnsi="Calibri" w:cs="Arial"/>
          <w:sz w:val="18"/>
          <w:szCs w:val="18"/>
        </w:rPr>
        <w:t>effettuati</w:t>
      </w:r>
      <w:proofErr w:type="gramEnd"/>
      <w:r w:rsidRPr="002C6C0E">
        <w:rPr>
          <w:rFonts w:ascii="Calibri" w:hAnsi="Calibri" w:cs="Arial"/>
          <w:sz w:val="18"/>
          <w:szCs w:val="18"/>
        </w:rPr>
        <w:t xml:space="preserve"> esclusivamente tramite lo strumento del bonifico bancario o postale. A pena di nullità assoluta, l’Impresa si assume gli obblighi di tracciabilità dei flussi fina</w:t>
      </w:r>
      <w:r>
        <w:rPr>
          <w:rFonts w:ascii="Calibri" w:hAnsi="Calibri" w:cs="Arial"/>
          <w:sz w:val="18"/>
          <w:szCs w:val="18"/>
        </w:rPr>
        <w:t xml:space="preserve">nziari </w:t>
      </w:r>
      <w:proofErr w:type="gramStart"/>
      <w:r>
        <w:rPr>
          <w:rFonts w:ascii="Calibri" w:hAnsi="Calibri" w:cs="Arial"/>
          <w:sz w:val="18"/>
          <w:szCs w:val="18"/>
        </w:rPr>
        <w:t>di</w:t>
      </w:r>
      <w:proofErr w:type="gramEnd"/>
      <w:r>
        <w:rPr>
          <w:rFonts w:ascii="Calibri" w:hAnsi="Calibri" w:cs="Arial"/>
          <w:sz w:val="18"/>
          <w:szCs w:val="18"/>
        </w:rPr>
        <w:t xml:space="preserve"> cui alla L. 136/2010 e gli adempimenti a ciò connessi nei confronti dell’ASP e degli eventuali sub fornitori..</w:t>
      </w:r>
      <w:r w:rsidR="00422938" w:rsidRPr="007E7D12">
        <w:rPr>
          <w:rFonts w:ascii="Calibri" w:hAnsi="Calibri"/>
          <w:sz w:val="18"/>
          <w:szCs w:val="18"/>
        </w:rPr>
        <w:t>.</w:t>
      </w:r>
    </w:p>
    <w:p w:rsidR="00BA5F02" w:rsidRPr="00AD3357" w:rsidRDefault="00BA5F02" w:rsidP="002744AE">
      <w:pPr>
        <w:pStyle w:val="Paragrafoelenco"/>
        <w:numPr>
          <w:ilvl w:val="0"/>
          <w:numId w:val="2"/>
        </w:numPr>
        <w:ind w:left="142" w:firstLine="142"/>
        <w:jc w:val="both"/>
        <w:rPr>
          <w:rFonts w:ascii="Calibri" w:hAnsi="Calibri" w:cs="Arial"/>
          <w:sz w:val="18"/>
          <w:szCs w:val="18"/>
        </w:rPr>
      </w:pPr>
      <w:r w:rsidRPr="007A2103">
        <w:rPr>
          <w:rFonts w:ascii="Calibri" w:hAnsi="Calibri"/>
          <w:sz w:val="18"/>
          <w:szCs w:val="18"/>
          <w:u w:val="single"/>
        </w:rPr>
        <w:t xml:space="preserve">Decorrenza garanzia </w:t>
      </w:r>
      <w:r w:rsidR="009A03B5">
        <w:rPr>
          <w:rFonts w:ascii="Calibri" w:hAnsi="Calibri"/>
          <w:sz w:val="18"/>
          <w:szCs w:val="18"/>
          <w:u w:val="single"/>
        </w:rPr>
        <w:t xml:space="preserve">sugli impianti / beni forniti: </w:t>
      </w:r>
      <w:r w:rsidRPr="009A03B5">
        <w:rPr>
          <w:rFonts w:ascii="Calibri" w:hAnsi="Calibri"/>
          <w:sz w:val="18"/>
          <w:szCs w:val="18"/>
        </w:rPr>
        <w:t>dalla data di avvenuta consegna / installazione (si considera l’ultima in caso di più installazioni)</w:t>
      </w:r>
      <w:proofErr w:type="gramStart"/>
      <w:r w:rsidRPr="009A03B5">
        <w:rPr>
          <w:rFonts w:ascii="Calibri" w:hAnsi="Calibri"/>
          <w:sz w:val="18"/>
          <w:szCs w:val="18"/>
        </w:rPr>
        <w:t xml:space="preserve"> </w:t>
      </w:r>
      <w:r>
        <w:rPr>
          <w:rFonts w:ascii="Calibri" w:hAnsi="Calibri"/>
          <w:sz w:val="18"/>
          <w:szCs w:val="18"/>
        </w:rPr>
        <w:t>:</w:t>
      </w:r>
      <w:proofErr w:type="gramEnd"/>
      <w:r w:rsidR="00C942B6">
        <w:rPr>
          <w:rFonts w:ascii="Calibri" w:hAnsi="Calibri"/>
          <w:sz w:val="18"/>
          <w:szCs w:val="18"/>
        </w:rPr>
        <w:t>ove non prevista per legge o altro accordo di durata maggiore, sono da inte</w:t>
      </w:r>
      <w:r w:rsidR="00AD3357">
        <w:rPr>
          <w:rFonts w:ascii="Calibri" w:hAnsi="Calibri"/>
          <w:sz w:val="18"/>
          <w:szCs w:val="18"/>
        </w:rPr>
        <w:t>n</w:t>
      </w:r>
      <w:r w:rsidR="00C942B6">
        <w:rPr>
          <w:rFonts w:ascii="Calibri" w:hAnsi="Calibri"/>
          <w:sz w:val="18"/>
          <w:szCs w:val="18"/>
        </w:rPr>
        <w:t xml:space="preserve">dersi fornite </w:t>
      </w:r>
      <w:r w:rsidR="00AD3357">
        <w:rPr>
          <w:rFonts w:ascii="Calibri" w:hAnsi="Calibri"/>
          <w:sz w:val="18"/>
          <w:szCs w:val="18"/>
        </w:rPr>
        <w:t>(</w:t>
      </w:r>
      <w:r w:rsidR="00C942B6">
        <w:rPr>
          <w:rFonts w:ascii="Calibri" w:hAnsi="Calibri"/>
          <w:sz w:val="18"/>
          <w:szCs w:val="18"/>
        </w:rPr>
        <w:t xml:space="preserve">a carico </w:t>
      </w:r>
      <w:r w:rsidR="00AD3357">
        <w:rPr>
          <w:rFonts w:ascii="Calibri" w:hAnsi="Calibri"/>
          <w:sz w:val="18"/>
          <w:szCs w:val="18"/>
        </w:rPr>
        <w:t>del produttore o fornitore) di</w:t>
      </w:r>
      <w:r>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C942B6">
        <w:rPr>
          <w:rFonts w:ascii="Calibri" w:hAnsi="Calibri"/>
          <w:b/>
          <w:color w:val="C00000"/>
          <w:sz w:val="18"/>
          <w:szCs w:val="18"/>
        </w:rPr>
        <w:t xml:space="preserve"> </w:t>
      </w:r>
      <w:r w:rsidR="00AD3357" w:rsidRPr="00AD3357">
        <w:rPr>
          <w:rFonts w:ascii="Calibri" w:hAnsi="Calibri"/>
          <w:color w:val="C00000"/>
          <w:sz w:val="18"/>
          <w:szCs w:val="18"/>
        </w:rPr>
        <w:t>ad eccezione dei prodotti monouso e/o alimentari destinati a deterioramento naturale</w:t>
      </w:r>
      <w:r w:rsidR="00C942B6">
        <w:rPr>
          <w:rFonts w:ascii="Calibri" w:hAnsi="Calibri"/>
          <w:b/>
          <w:color w:val="C00000"/>
          <w:sz w:val="18"/>
          <w:szCs w:val="18"/>
        </w:rPr>
        <w:t xml:space="preserve"> </w:t>
      </w:r>
      <w:r w:rsidR="00FA3507">
        <w:rPr>
          <w:rFonts w:ascii="Calibri" w:hAnsi="Calibri"/>
          <w:b/>
          <w:sz w:val="18"/>
          <w:szCs w:val="18"/>
        </w:rPr>
        <w:t>.</w:t>
      </w:r>
    </w:p>
    <w:p w:rsidR="00AD3357" w:rsidRPr="00AD3357" w:rsidRDefault="00AD3357" w:rsidP="002744AE">
      <w:pPr>
        <w:pStyle w:val="Paragrafoelenco"/>
        <w:numPr>
          <w:ilvl w:val="0"/>
          <w:numId w:val="2"/>
        </w:numPr>
        <w:ind w:left="142" w:firstLine="142"/>
        <w:jc w:val="both"/>
        <w:rPr>
          <w:rFonts w:ascii="Calibri" w:hAnsi="Calibri" w:cs="Arial"/>
          <w:sz w:val="18"/>
          <w:szCs w:val="18"/>
        </w:rPr>
      </w:pPr>
      <w:r w:rsidRPr="00422938">
        <w:rPr>
          <w:rFonts w:ascii="Calibri" w:hAnsi="Calibri" w:cs="TimesNewRomanPSMT"/>
          <w:sz w:val="18"/>
          <w:szCs w:val="18"/>
        </w:rPr>
        <w:t xml:space="preserve">La Ditta garantisce la Stazione Appaltante a norma degli articoli 1483, 1484 e 1490 del Codice Civile, dall'evizione e dai vizi dei materiali forniti. I prodotti oggetto della fornitura devono essere esenti da difetti che ne impediscano il normale </w:t>
      </w:r>
      <w:proofErr w:type="gramStart"/>
      <w:r w:rsidRPr="00422938">
        <w:rPr>
          <w:rFonts w:ascii="Calibri" w:hAnsi="Calibri" w:cs="TimesNewRomanPSMT"/>
          <w:sz w:val="18"/>
          <w:szCs w:val="18"/>
        </w:rPr>
        <w:t>utilizzo</w:t>
      </w:r>
      <w:proofErr w:type="gramEnd"/>
    </w:p>
    <w:p w:rsidR="00AD3357" w:rsidRPr="00AD3357" w:rsidRDefault="00AD3357" w:rsidP="002744AE">
      <w:pPr>
        <w:pStyle w:val="Paragrafoelenco"/>
        <w:numPr>
          <w:ilvl w:val="0"/>
          <w:numId w:val="2"/>
        </w:numPr>
        <w:ind w:left="142" w:firstLine="142"/>
        <w:jc w:val="both"/>
        <w:rPr>
          <w:rFonts w:ascii="Calibri" w:hAnsi="Calibri" w:cs="Arial"/>
          <w:sz w:val="18"/>
          <w:szCs w:val="18"/>
        </w:rPr>
      </w:pPr>
      <w:r w:rsidRPr="003204AB">
        <w:rPr>
          <w:rFonts w:ascii="Calibri" w:hAnsi="Calibri"/>
          <w:sz w:val="18"/>
          <w:szCs w:val="18"/>
        </w:rPr>
        <w:t xml:space="preserve">La Ditta si assume ogni responsabilità nell’esecuzione della fornitura / servizio in caso di danni/sinistri che </w:t>
      </w:r>
      <w:proofErr w:type="gramStart"/>
      <w:r w:rsidRPr="003204AB">
        <w:rPr>
          <w:rFonts w:ascii="Calibri" w:hAnsi="Calibri"/>
          <w:sz w:val="18"/>
          <w:szCs w:val="18"/>
        </w:rPr>
        <w:t>venissero</w:t>
      </w:r>
      <w:proofErr w:type="gramEnd"/>
      <w:r w:rsidRPr="003204AB">
        <w:rPr>
          <w:rFonts w:ascii="Calibri" w:hAnsi="Calibri"/>
          <w:sz w:val="18"/>
          <w:szCs w:val="18"/>
        </w:rPr>
        <w:t xml:space="preserve"> cagionati dalla stessa o da proprio personale impiegato</w:t>
      </w:r>
      <w:r>
        <w:rPr>
          <w:rFonts w:ascii="Calibri" w:hAnsi="Calibri"/>
          <w:sz w:val="18"/>
          <w:szCs w:val="18"/>
        </w:rPr>
        <w:t xml:space="preserve"> o dai beni forniti e risultati difettosi</w:t>
      </w:r>
      <w:r w:rsidRPr="003204AB">
        <w:rPr>
          <w:rFonts w:ascii="Calibri" w:hAnsi="Calibri"/>
          <w:sz w:val="18"/>
          <w:szCs w:val="18"/>
        </w:rPr>
        <w:t xml:space="preserve">, a terzi o cose di terzi (sono considerati terzi anche l’ASP, il personale e utenti dell’ASP nonché il personale impiegato dalla ditta). </w:t>
      </w:r>
      <w:r>
        <w:rPr>
          <w:rFonts w:ascii="Calibri" w:hAnsi="Calibri"/>
          <w:sz w:val="18"/>
          <w:szCs w:val="18"/>
        </w:rPr>
        <w:t xml:space="preserve">Il risarcimento di eventuali sinistri è in capo alla Ditta cui dovrà provvedere mediante copertura di polizza assicurativa da aver in essere obbligatoriamente prima dell’esecuzione dell’appalto e per tutta la durata dello stesso </w:t>
      </w:r>
      <w:proofErr w:type="gramStart"/>
      <w:r>
        <w:rPr>
          <w:rFonts w:ascii="Calibri" w:hAnsi="Calibri"/>
          <w:sz w:val="18"/>
          <w:szCs w:val="18"/>
        </w:rPr>
        <w:t>nonché</w:t>
      </w:r>
      <w:proofErr w:type="gramEnd"/>
      <w:r>
        <w:rPr>
          <w:rFonts w:ascii="Calibri" w:hAnsi="Calibri"/>
          <w:sz w:val="18"/>
          <w:szCs w:val="18"/>
        </w:rPr>
        <w:t xml:space="preserve"> per il tempo successivo alla sua conclusione durante il quale dispieghi ugualmente effetto</w:t>
      </w:r>
    </w:p>
    <w:p w:rsidR="00AD3357" w:rsidRDefault="00AD3357" w:rsidP="002744AE">
      <w:pPr>
        <w:pStyle w:val="Corpodeltesto2"/>
        <w:numPr>
          <w:ilvl w:val="0"/>
          <w:numId w:val="2"/>
        </w:numPr>
        <w:tabs>
          <w:tab w:val="clear" w:pos="360"/>
          <w:tab w:val="num" w:pos="0"/>
        </w:tabs>
        <w:ind w:left="142" w:firstLine="142"/>
        <w:jc w:val="both"/>
        <w:rPr>
          <w:rFonts w:ascii="Calibri" w:hAnsi="Calibri"/>
          <w:sz w:val="18"/>
          <w:szCs w:val="18"/>
        </w:rPr>
      </w:pPr>
      <w:r w:rsidRPr="00FD54BA">
        <w:rPr>
          <w:rFonts w:ascii="Calibri" w:hAnsi="Calibri"/>
          <w:sz w:val="18"/>
          <w:szCs w:val="18"/>
          <w:u w:val="single"/>
        </w:rPr>
        <w:t>PREZZI</w:t>
      </w:r>
      <w:r w:rsidRPr="00FD54BA">
        <w:rPr>
          <w:rFonts w:ascii="Calibri" w:hAnsi="Calibri"/>
          <w:sz w:val="18"/>
          <w:szCs w:val="18"/>
        </w:rPr>
        <w:t xml:space="preserve">: </w:t>
      </w:r>
    </w:p>
    <w:p w:rsidR="00AD3357" w:rsidRDefault="00AD3357" w:rsidP="002744AE">
      <w:pPr>
        <w:pStyle w:val="Corpodeltesto2"/>
        <w:numPr>
          <w:ilvl w:val="1"/>
          <w:numId w:val="2"/>
        </w:numPr>
        <w:tabs>
          <w:tab w:val="clear" w:pos="1440"/>
        </w:tabs>
        <w:ind w:left="142" w:firstLine="142"/>
        <w:jc w:val="both"/>
        <w:rPr>
          <w:rFonts w:ascii="Calibri" w:hAnsi="Calibri"/>
          <w:sz w:val="18"/>
          <w:szCs w:val="18"/>
        </w:rPr>
      </w:pPr>
      <w:r w:rsidRPr="00FD54BA">
        <w:rPr>
          <w:rFonts w:ascii="Calibri" w:hAnsi="Calibri"/>
          <w:sz w:val="18"/>
          <w:szCs w:val="18"/>
          <w:u w:val="single"/>
        </w:rPr>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w:t>
      </w:r>
      <w:proofErr w:type="gramStart"/>
      <w:r w:rsidRPr="00FD54BA">
        <w:rPr>
          <w:rFonts w:ascii="Calibri" w:hAnsi="Calibri"/>
          <w:sz w:val="18"/>
          <w:szCs w:val="18"/>
        </w:rPr>
        <w:t>12</w:t>
      </w:r>
      <w:proofErr w:type="gramEnd"/>
      <w:r w:rsidRPr="00FD54BA">
        <w:rPr>
          <w:rFonts w:ascii="Calibri" w:hAnsi="Calibri"/>
          <w:sz w:val="18"/>
          <w:szCs w:val="18"/>
        </w:rPr>
        <w:t xml:space="preserve">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ovvero nei limiti dell’indice Istat FOI rilevato il mese precedente a quello di aggiornamento. In mancanza di esercizio di tale </w:t>
      </w:r>
      <w:proofErr w:type="gramStart"/>
      <w:r w:rsidRPr="00FD54BA">
        <w:rPr>
          <w:rFonts w:ascii="Calibri" w:hAnsi="Calibri"/>
          <w:sz w:val="18"/>
          <w:szCs w:val="18"/>
        </w:rPr>
        <w:t>opzione</w:t>
      </w:r>
      <w:proofErr w:type="gramEnd"/>
      <w:r w:rsidRPr="00FD54BA">
        <w:rPr>
          <w:rFonts w:ascii="Calibri" w:hAnsi="Calibri"/>
          <w:sz w:val="18"/>
          <w:szCs w:val="18"/>
        </w:rPr>
        <w:t xml:space="preserve"> da parte della ditta in corso di validità contrattuale, quest’ultima non potrà avanzare alcune pretesa neppure risarcitoria successivamente.  </w:t>
      </w:r>
    </w:p>
    <w:p w:rsidR="00AD3357" w:rsidRPr="00E2391E" w:rsidRDefault="00AD3357" w:rsidP="002744AE">
      <w:pPr>
        <w:pStyle w:val="Corpodeltesto2"/>
        <w:numPr>
          <w:ilvl w:val="1"/>
          <w:numId w:val="2"/>
        </w:numPr>
        <w:tabs>
          <w:tab w:val="clear" w:pos="1440"/>
        </w:tabs>
        <w:ind w:left="142" w:firstLine="142"/>
        <w:jc w:val="both"/>
        <w:rPr>
          <w:rFonts w:ascii="Calibri" w:hAnsi="Calibri"/>
          <w:b/>
          <w:sz w:val="18"/>
          <w:szCs w:val="18"/>
        </w:rPr>
      </w:pPr>
      <w:r>
        <w:rPr>
          <w:rFonts w:ascii="Calibri" w:hAnsi="Calibri"/>
          <w:sz w:val="18"/>
          <w:szCs w:val="18"/>
          <w:u w:val="single"/>
        </w:rPr>
        <w:t xml:space="preserve">La ditta è consapevole </w:t>
      </w:r>
      <w:r w:rsidR="003C0148">
        <w:rPr>
          <w:rFonts w:ascii="Calibri" w:hAnsi="Calibri"/>
          <w:sz w:val="18"/>
          <w:szCs w:val="18"/>
          <w:u w:val="single"/>
        </w:rPr>
        <w:t xml:space="preserve">e accetta </w:t>
      </w:r>
      <w:r>
        <w:rPr>
          <w:rFonts w:ascii="Calibri" w:hAnsi="Calibri"/>
          <w:sz w:val="18"/>
          <w:szCs w:val="18"/>
          <w:u w:val="single"/>
        </w:rPr>
        <w:t xml:space="preserve">che </w:t>
      </w:r>
      <w:r w:rsidR="002908CF">
        <w:rPr>
          <w:rFonts w:ascii="Calibri" w:hAnsi="Calibri"/>
          <w:sz w:val="18"/>
          <w:szCs w:val="18"/>
          <w:u w:val="single"/>
        </w:rPr>
        <w:t>su</w:t>
      </w:r>
      <w:r>
        <w:rPr>
          <w:rFonts w:ascii="Calibri" w:hAnsi="Calibri"/>
          <w:sz w:val="18"/>
          <w:szCs w:val="18"/>
          <w:u w:val="single"/>
        </w:rPr>
        <w:t xml:space="preserve">i prezzi </w:t>
      </w:r>
      <w:proofErr w:type="gramStart"/>
      <w:r>
        <w:rPr>
          <w:rFonts w:ascii="Calibri" w:hAnsi="Calibri"/>
          <w:sz w:val="18"/>
          <w:szCs w:val="18"/>
          <w:u w:val="single"/>
        </w:rPr>
        <w:t>dalla stessa applicati</w:t>
      </w:r>
      <w:proofErr w:type="gramEnd"/>
      <w:r>
        <w:rPr>
          <w:rFonts w:ascii="Calibri" w:hAnsi="Calibri"/>
          <w:sz w:val="18"/>
          <w:szCs w:val="18"/>
          <w:u w:val="single"/>
        </w:rPr>
        <w:t xml:space="preserve"> </w:t>
      </w:r>
      <w:r w:rsidR="003C0148">
        <w:rPr>
          <w:rFonts w:ascii="Calibri" w:hAnsi="Calibri"/>
          <w:sz w:val="18"/>
          <w:szCs w:val="18"/>
          <w:u w:val="single"/>
        </w:rPr>
        <w:t xml:space="preserve">ai prodotti ricorrenti </w:t>
      </w:r>
      <w:r w:rsidR="002908CF" w:rsidRPr="002908CF">
        <w:rPr>
          <w:rFonts w:ascii="Calibri" w:hAnsi="Calibri"/>
          <w:sz w:val="18"/>
          <w:szCs w:val="18"/>
        </w:rPr>
        <w:t xml:space="preserve">– a prescindere dalla sussistenza di un obbligo normativo specifico che lo imponga e che in tal caso opererebbe “ex </w:t>
      </w:r>
      <w:proofErr w:type="spellStart"/>
      <w:r w:rsidR="002908CF" w:rsidRPr="002908CF">
        <w:rPr>
          <w:rFonts w:ascii="Calibri" w:hAnsi="Calibri"/>
          <w:sz w:val="18"/>
          <w:szCs w:val="18"/>
        </w:rPr>
        <w:t>nunc</w:t>
      </w:r>
      <w:proofErr w:type="spellEnd"/>
      <w:r w:rsidR="002908CF" w:rsidRPr="002908CF">
        <w:rPr>
          <w:rFonts w:ascii="Calibri" w:hAnsi="Calibri"/>
          <w:sz w:val="18"/>
          <w:szCs w:val="18"/>
        </w:rPr>
        <w:t xml:space="preserve">” </w:t>
      </w:r>
      <w:r w:rsidR="002908CF">
        <w:rPr>
          <w:rFonts w:ascii="Calibri" w:hAnsi="Calibri"/>
          <w:sz w:val="18"/>
          <w:szCs w:val="18"/>
        </w:rPr>
        <w:t>–</w:t>
      </w:r>
      <w:r w:rsidR="002908CF" w:rsidRPr="002908CF">
        <w:rPr>
          <w:rFonts w:ascii="Calibri" w:hAnsi="Calibri"/>
          <w:sz w:val="18"/>
          <w:szCs w:val="18"/>
        </w:rPr>
        <w:t xml:space="preserve"> </w:t>
      </w:r>
      <w:r w:rsidR="002908CF">
        <w:rPr>
          <w:rFonts w:ascii="Calibri" w:hAnsi="Calibri"/>
          <w:sz w:val="18"/>
          <w:szCs w:val="18"/>
        </w:rPr>
        <w:t>l’Asp qualora ravvisi il ricorre</w:t>
      </w:r>
      <w:r w:rsidR="003C0148">
        <w:rPr>
          <w:rFonts w:ascii="Calibri" w:hAnsi="Calibri"/>
          <w:sz w:val="18"/>
          <w:szCs w:val="18"/>
        </w:rPr>
        <w:t>re</w:t>
      </w:r>
      <w:r w:rsidR="002908CF">
        <w:rPr>
          <w:rFonts w:ascii="Calibri" w:hAnsi="Calibri"/>
          <w:sz w:val="18"/>
          <w:szCs w:val="18"/>
        </w:rPr>
        <w:t xml:space="preserve"> del caso ha facoltà di imporre che </w:t>
      </w:r>
      <w:r w:rsidR="002908CF" w:rsidRPr="00E2391E">
        <w:rPr>
          <w:rFonts w:ascii="Calibri" w:hAnsi="Calibri"/>
          <w:b/>
          <w:sz w:val="18"/>
          <w:szCs w:val="18"/>
        </w:rPr>
        <w:t xml:space="preserve">gli stessi </w:t>
      </w:r>
      <w:r w:rsidRPr="00E2391E">
        <w:rPr>
          <w:rFonts w:ascii="Calibri" w:hAnsi="Calibri"/>
          <w:b/>
          <w:sz w:val="18"/>
          <w:szCs w:val="18"/>
        </w:rPr>
        <w:t xml:space="preserve">NON </w:t>
      </w:r>
      <w:r w:rsidR="002908CF" w:rsidRPr="00E2391E">
        <w:rPr>
          <w:rFonts w:ascii="Calibri" w:hAnsi="Calibri"/>
          <w:b/>
          <w:sz w:val="18"/>
          <w:szCs w:val="18"/>
        </w:rPr>
        <w:t xml:space="preserve">siano </w:t>
      </w:r>
      <w:r w:rsidRPr="00E2391E">
        <w:rPr>
          <w:rFonts w:ascii="Calibri" w:hAnsi="Calibri"/>
          <w:b/>
          <w:sz w:val="18"/>
          <w:szCs w:val="18"/>
        </w:rPr>
        <w:t xml:space="preserve">maggiori di quelli </w:t>
      </w:r>
      <w:r w:rsidR="002908CF" w:rsidRPr="00E2391E">
        <w:rPr>
          <w:rFonts w:ascii="Calibri" w:hAnsi="Calibri"/>
          <w:b/>
          <w:sz w:val="18"/>
          <w:szCs w:val="18"/>
        </w:rPr>
        <w:t xml:space="preserve">indicati per i medesimi prodotti dall’Osservatorio ai sensi del </w:t>
      </w:r>
      <w:proofErr w:type="spellStart"/>
      <w:r w:rsidR="002908CF" w:rsidRPr="00E2391E">
        <w:rPr>
          <w:rFonts w:ascii="Calibri" w:hAnsi="Calibri"/>
          <w:b/>
          <w:sz w:val="18"/>
          <w:szCs w:val="18"/>
        </w:rPr>
        <w:t>d.lgs</w:t>
      </w:r>
      <w:proofErr w:type="spellEnd"/>
      <w:r w:rsidR="002908CF" w:rsidRPr="00E2391E">
        <w:rPr>
          <w:rFonts w:ascii="Calibri" w:hAnsi="Calibri"/>
          <w:b/>
          <w:sz w:val="18"/>
          <w:szCs w:val="18"/>
        </w:rPr>
        <w:t xml:space="preserve"> 163/2006</w:t>
      </w:r>
      <w:r w:rsidR="00D80ABF" w:rsidRPr="00E2391E">
        <w:rPr>
          <w:rFonts w:ascii="Calibri" w:hAnsi="Calibri"/>
          <w:b/>
          <w:sz w:val="18"/>
          <w:szCs w:val="18"/>
        </w:rPr>
        <w:t>,</w:t>
      </w:r>
      <w:r w:rsidR="00E2391E">
        <w:rPr>
          <w:rFonts w:ascii="Calibri" w:hAnsi="Calibri"/>
          <w:b/>
          <w:sz w:val="18"/>
          <w:szCs w:val="18"/>
        </w:rPr>
        <w:t xml:space="preserve"> </w:t>
      </w:r>
      <w:r w:rsidR="002908CF" w:rsidRPr="00E2391E">
        <w:rPr>
          <w:rFonts w:ascii="Calibri" w:hAnsi="Calibri"/>
          <w:b/>
          <w:sz w:val="18"/>
          <w:szCs w:val="18"/>
        </w:rPr>
        <w:t>dall’</w:t>
      </w:r>
      <w:proofErr w:type="spellStart"/>
      <w:r w:rsidR="002908CF" w:rsidRPr="00E2391E">
        <w:rPr>
          <w:rFonts w:ascii="Calibri" w:hAnsi="Calibri"/>
          <w:b/>
          <w:sz w:val="18"/>
          <w:szCs w:val="18"/>
        </w:rPr>
        <w:t>Anac</w:t>
      </w:r>
      <w:proofErr w:type="spellEnd"/>
      <w:r w:rsidR="002908CF" w:rsidRPr="00E2391E">
        <w:rPr>
          <w:rFonts w:ascii="Calibri" w:hAnsi="Calibri"/>
          <w:b/>
          <w:sz w:val="18"/>
          <w:szCs w:val="18"/>
        </w:rPr>
        <w:t xml:space="preserve"> ai se</w:t>
      </w:r>
      <w:r w:rsidR="00D80ABF" w:rsidRPr="00E2391E">
        <w:rPr>
          <w:rFonts w:ascii="Calibri" w:hAnsi="Calibri"/>
          <w:b/>
          <w:sz w:val="18"/>
          <w:szCs w:val="18"/>
        </w:rPr>
        <w:t xml:space="preserve">nsi dell’art. 9 del </w:t>
      </w:r>
      <w:proofErr w:type="spellStart"/>
      <w:r w:rsidR="00D80ABF" w:rsidRPr="00E2391E">
        <w:rPr>
          <w:rFonts w:ascii="Calibri" w:hAnsi="Calibri"/>
          <w:b/>
          <w:sz w:val="18"/>
          <w:szCs w:val="18"/>
        </w:rPr>
        <w:t>DL</w:t>
      </w:r>
      <w:proofErr w:type="spellEnd"/>
      <w:r w:rsidR="00D80ABF" w:rsidRPr="00E2391E">
        <w:rPr>
          <w:rFonts w:ascii="Calibri" w:hAnsi="Calibri"/>
          <w:b/>
          <w:sz w:val="18"/>
          <w:szCs w:val="18"/>
        </w:rPr>
        <w:t xml:space="preserve"> 66/2014 ovvero dai contratti quadro ove stipulati da </w:t>
      </w:r>
      <w:proofErr w:type="spellStart"/>
      <w:r w:rsidR="00D80ABF" w:rsidRPr="00E2391E">
        <w:rPr>
          <w:rFonts w:ascii="Calibri" w:hAnsi="Calibri"/>
          <w:b/>
          <w:sz w:val="18"/>
          <w:szCs w:val="18"/>
        </w:rPr>
        <w:t>Consip</w:t>
      </w:r>
      <w:proofErr w:type="spellEnd"/>
      <w:r w:rsidR="00D80ABF" w:rsidRPr="00E2391E">
        <w:rPr>
          <w:rFonts w:ascii="Calibri" w:hAnsi="Calibri"/>
          <w:b/>
          <w:sz w:val="18"/>
          <w:szCs w:val="18"/>
        </w:rPr>
        <w:t xml:space="preserve"> o dalla Centrale di Committenza della regione ER</w:t>
      </w:r>
      <w:r w:rsidR="00E137C4" w:rsidRPr="00E2391E">
        <w:rPr>
          <w:rFonts w:ascii="Calibri" w:hAnsi="Calibri"/>
          <w:b/>
          <w:sz w:val="18"/>
          <w:szCs w:val="18"/>
        </w:rPr>
        <w:t xml:space="preserve"> ai sensi dell’art</w:t>
      </w:r>
      <w:r w:rsidR="00E2391E" w:rsidRPr="00E2391E">
        <w:rPr>
          <w:rFonts w:ascii="Calibri" w:hAnsi="Calibri"/>
          <w:b/>
          <w:sz w:val="18"/>
          <w:szCs w:val="18"/>
        </w:rPr>
        <w:t>.</w:t>
      </w:r>
      <w:r w:rsidR="00E137C4" w:rsidRPr="00E2391E">
        <w:rPr>
          <w:rFonts w:ascii="Calibri" w:hAnsi="Calibri"/>
          <w:b/>
          <w:sz w:val="18"/>
          <w:szCs w:val="18"/>
        </w:rPr>
        <w:t>1 c. 449 della L 296/2006</w:t>
      </w:r>
    </w:p>
    <w:p w:rsidR="00AD3357" w:rsidRDefault="002908CF" w:rsidP="002744AE">
      <w:pPr>
        <w:pStyle w:val="Corpodeltesto2"/>
        <w:ind w:left="142" w:firstLine="142"/>
        <w:jc w:val="both"/>
        <w:rPr>
          <w:rFonts w:ascii="Calibri" w:hAnsi="Calibri"/>
          <w:sz w:val="18"/>
          <w:szCs w:val="18"/>
          <w:u w:val="single"/>
        </w:rPr>
      </w:pPr>
      <w:r>
        <w:rPr>
          <w:rFonts w:ascii="Calibri" w:hAnsi="Calibri"/>
          <w:sz w:val="18"/>
          <w:szCs w:val="18"/>
          <w:u w:val="single"/>
        </w:rPr>
        <w:t xml:space="preserve">Nel caso ciò </w:t>
      </w:r>
      <w:proofErr w:type="gramStart"/>
      <w:r>
        <w:rPr>
          <w:rFonts w:ascii="Calibri" w:hAnsi="Calibri"/>
          <w:sz w:val="18"/>
          <w:szCs w:val="18"/>
          <w:u w:val="single"/>
        </w:rPr>
        <w:t>si verificasse</w:t>
      </w:r>
      <w:proofErr w:type="gramEnd"/>
      <w:r>
        <w:rPr>
          <w:rFonts w:ascii="Calibri" w:hAnsi="Calibri"/>
          <w:sz w:val="18"/>
          <w:szCs w:val="18"/>
          <w:u w:val="single"/>
        </w:rPr>
        <w:t xml:space="preserve">, su apposita richiesta di Asp </w:t>
      </w:r>
      <w:r w:rsidR="00AD3357">
        <w:rPr>
          <w:rFonts w:ascii="Calibri" w:hAnsi="Calibri"/>
          <w:sz w:val="18"/>
          <w:szCs w:val="18"/>
          <w:u w:val="single"/>
        </w:rPr>
        <w:t>la ditta si assume l’obbligo di:</w:t>
      </w:r>
    </w:p>
    <w:p w:rsidR="00AD3357" w:rsidRDefault="00AD3357" w:rsidP="002744AE">
      <w:pPr>
        <w:pStyle w:val="Corpodeltesto2"/>
        <w:numPr>
          <w:ilvl w:val="0"/>
          <w:numId w:val="23"/>
        </w:numPr>
        <w:ind w:left="142" w:firstLine="142"/>
        <w:jc w:val="both"/>
        <w:rPr>
          <w:rFonts w:ascii="Calibri" w:hAnsi="Calibri"/>
          <w:sz w:val="18"/>
          <w:szCs w:val="18"/>
        </w:rPr>
      </w:pPr>
      <w:r>
        <w:rPr>
          <w:rFonts w:ascii="Calibri" w:hAnsi="Calibri"/>
          <w:sz w:val="18"/>
          <w:szCs w:val="18"/>
        </w:rPr>
        <w:t xml:space="preserve">Adeguare i prezzi applicati </w:t>
      </w:r>
      <w:r w:rsidR="00EB3D6A">
        <w:rPr>
          <w:rFonts w:ascii="Calibri" w:hAnsi="Calibri"/>
          <w:sz w:val="18"/>
          <w:szCs w:val="18"/>
        </w:rPr>
        <w:t xml:space="preserve">ai prodotti coinvolti </w:t>
      </w:r>
      <w:r>
        <w:rPr>
          <w:rFonts w:ascii="Calibri" w:hAnsi="Calibri"/>
          <w:sz w:val="18"/>
          <w:szCs w:val="18"/>
        </w:rPr>
        <w:t>con rimborso dei maggiori costi sino a quel momento sostenuti</w:t>
      </w:r>
      <w:r w:rsidR="00EB3D6A">
        <w:rPr>
          <w:rFonts w:ascii="Calibri" w:hAnsi="Calibri"/>
          <w:sz w:val="18"/>
          <w:szCs w:val="18"/>
        </w:rPr>
        <w:t xml:space="preserve"> senza modificare le caratteristiche dei prodotti </w:t>
      </w:r>
      <w:proofErr w:type="gramStart"/>
      <w:r w:rsidR="00EB3D6A">
        <w:rPr>
          <w:rFonts w:ascii="Calibri" w:hAnsi="Calibri"/>
          <w:sz w:val="18"/>
          <w:szCs w:val="18"/>
        </w:rPr>
        <w:t>offerti</w:t>
      </w:r>
      <w:proofErr w:type="gramEnd"/>
    </w:p>
    <w:p w:rsidR="00AD3357" w:rsidRDefault="00EB3D6A" w:rsidP="002744AE">
      <w:pPr>
        <w:pStyle w:val="Corpodeltesto2"/>
        <w:numPr>
          <w:ilvl w:val="0"/>
          <w:numId w:val="23"/>
        </w:numPr>
        <w:ind w:left="142" w:firstLine="142"/>
        <w:jc w:val="both"/>
        <w:rPr>
          <w:rFonts w:ascii="Calibri" w:hAnsi="Calibri"/>
          <w:sz w:val="18"/>
          <w:szCs w:val="18"/>
        </w:rPr>
      </w:pPr>
      <w:r>
        <w:rPr>
          <w:rFonts w:ascii="Calibri" w:hAnsi="Calibri"/>
          <w:sz w:val="18"/>
          <w:szCs w:val="18"/>
        </w:rPr>
        <w:t xml:space="preserve">Rimborsare i maggiori costi sostenuti sino a quel momento e proporre altri prodotti divergenti per caratteristiche da quelli </w:t>
      </w:r>
      <w:r>
        <w:rPr>
          <w:rFonts w:ascii="Calibri" w:hAnsi="Calibri"/>
          <w:sz w:val="18"/>
          <w:szCs w:val="18"/>
        </w:rPr>
        <w:lastRenderedPageBreak/>
        <w:t>individuati con facoltà di Asp di accettare detta proposta ovvero negoziare per una “proposta alternativa</w:t>
      </w:r>
      <w:proofErr w:type="gramStart"/>
      <w:r>
        <w:rPr>
          <w:rFonts w:ascii="Calibri" w:hAnsi="Calibri"/>
          <w:sz w:val="18"/>
          <w:szCs w:val="18"/>
        </w:rPr>
        <w:t>”</w:t>
      </w:r>
      <w:proofErr w:type="gramEnd"/>
      <w:r>
        <w:rPr>
          <w:rFonts w:ascii="Calibri" w:hAnsi="Calibri"/>
          <w:sz w:val="18"/>
          <w:szCs w:val="18"/>
        </w:rPr>
        <w:t xml:space="preserve"> </w:t>
      </w:r>
    </w:p>
    <w:p w:rsidR="00EB3D6A" w:rsidRPr="00AD3357" w:rsidRDefault="00EB3D6A" w:rsidP="002744AE">
      <w:pPr>
        <w:pStyle w:val="Corpodeltesto2"/>
        <w:numPr>
          <w:ilvl w:val="0"/>
          <w:numId w:val="23"/>
        </w:numPr>
        <w:ind w:left="142" w:firstLine="142"/>
        <w:jc w:val="both"/>
        <w:rPr>
          <w:rFonts w:ascii="Calibri" w:hAnsi="Calibri"/>
          <w:sz w:val="18"/>
          <w:szCs w:val="18"/>
        </w:rPr>
      </w:pPr>
      <w:proofErr w:type="gramStart"/>
      <w:r>
        <w:rPr>
          <w:rFonts w:ascii="Calibri" w:hAnsi="Calibri"/>
          <w:sz w:val="18"/>
          <w:szCs w:val="18"/>
        </w:rPr>
        <w:t xml:space="preserve">Accettare il recesso contrattuale </w:t>
      </w:r>
      <w:r w:rsidR="002908CF">
        <w:rPr>
          <w:rFonts w:ascii="Calibri" w:hAnsi="Calibri"/>
          <w:sz w:val="18"/>
          <w:szCs w:val="18"/>
        </w:rPr>
        <w:t xml:space="preserve">con le decorrenze </w:t>
      </w:r>
      <w:r>
        <w:rPr>
          <w:rFonts w:ascii="Calibri" w:hAnsi="Calibri"/>
          <w:sz w:val="18"/>
          <w:szCs w:val="18"/>
        </w:rPr>
        <w:t>dispost</w:t>
      </w:r>
      <w:r w:rsidR="002908CF">
        <w:rPr>
          <w:rFonts w:ascii="Calibri" w:hAnsi="Calibri"/>
          <w:sz w:val="18"/>
          <w:szCs w:val="18"/>
        </w:rPr>
        <w:t>e</w:t>
      </w:r>
      <w:r>
        <w:rPr>
          <w:rFonts w:ascii="Calibri" w:hAnsi="Calibri"/>
          <w:sz w:val="18"/>
          <w:szCs w:val="18"/>
        </w:rPr>
        <w:t xml:space="preserve"> da Asp </w:t>
      </w:r>
      <w:r w:rsidR="002908CF">
        <w:rPr>
          <w:rFonts w:ascii="Calibri" w:hAnsi="Calibri"/>
          <w:sz w:val="18"/>
          <w:szCs w:val="18"/>
        </w:rPr>
        <w:t>senza potere di rimborso/rivalsa alcuna</w:t>
      </w:r>
      <w:proofErr w:type="gramEnd"/>
      <w:r w:rsidR="002908CF">
        <w:rPr>
          <w:rFonts w:ascii="Calibri" w:hAnsi="Calibri"/>
          <w:sz w:val="18"/>
          <w:szCs w:val="18"/>
        </w:rPr>
        <w:t xml:space="preserve">. </w:t>
      </w:r>
    </w:p>
    <w:p w:rsidR="00EB3D6A" w:rsidRPr="00D905B8" w:rsidRDefault="00EB3D6A" w:rsidP="002744AE">
      <w:pPr>
        <w:pStyle w:val="Paragrafoelenco"/>
        <w:numPr>
          <w:ilvl w:val="0"/>
          <w:numId w:val="2"/>
        </w:numPr>
        <w:tabs>
          <w:tab w:val="clear" w:pos="360"/>
        </w:tabs>
        <w:ind w:left="142" w:firstLine="142"/>
        <w:jc w:val="both"/>
        <w:rPr>
          <w:rFonts w:asciiTheme="minorHAnsi" w:hAnsiTheme="minorHAnsi"/>
          <w:sz w:val="18"/>
          <w:szCs w:val="18"/>
        </w:rPr>
      </w:pPr>
      <w:r w:rsidRPr="00023064">
        <w:rPr>
          <w:rFonts w:ascii="Calibri" w:hAnsi="Calibri"/>
          <w:sz w:val="18"/>
          <w:szCs w:val="18"/>
        </w:rPr>
        <w:t xml:space="preserve">Le controversie che dovessero insorgere saranno risolte mediante tentativo di “transazione” ai sensi dell’art. 239 del </w:t>
      </w:r>
      <w:proofErr w:type="spellStart"/>
      <w:proofErr w:type="gramStart"/>
      <w:r w:rsidRPr="00023064">
        <w:rPr>
          <w:rFonts w:ascii="Calibri" w:hAnsi="Calibri"/>
          <w:sz w:val="18"/>
          <w:szCs w:val="18"/>
        </w:rPr>
        <w:t>D.lgs</w:t>
      </w:r>
      <w:proofErr w:type="spellEnd"/>
      <w:proofErr w:type="gramEnd"/>
      <w:r w:rsidRPr="00023064">
        <w:rPr>
          <w:rFonts w:ascii="Calibri" w:hAnsi="Calibri"/>
          <w:sz w:val="18"/>
          <w:szCs w:val="18"/>
        </w:rPr>
        <w:t xml:space="preserve"> 163/2006 di natura “</w:t>
      </w:r>
      <w:r w:rsidRPr="00023064">
        <w:rPr>
          <w:rFonts w:ascii="Calibri" w:hAnsi="Calibri"/>
          <w:i/>
          <w:sz w:val="18"/>
          <w:szCs w:val="18"/>
        </w:rPr>
        <w:t>conservativa</w:t>
      </w:r>
      <w:r w:rsidRPr="00023064">
        <w:rPr>
          <w:rFonts w:ascii="Calibri" w:hAnsi="Calibri"/>
          <w:sz w:val="18"/>
          <w:szCs w:val="18"/>
        </w:rPr>
        <w:t xml:space="preserve">” </w:t>
      </w:r>
      <w:r w:rsidRPr="00D905B8">
        <w:rPr>
          <w:rFonts w:ascii="Calibri" w:hAnsi="Calibri"/>
          <w:sz w:val="18"/>
          <w:szCs w:val="18"/>
        </w:rPr>
        <w:t>ovvero “</w:t>
      </w:r>
      <w:proofErr w:type="spellStart"/>
      <w:r w:rsidRPr="00D905B8">
        <w:rPr>
          <w:rFonts w:ascii="Calibri" w:hAnsi="Calibri"/>
          <w:i/>
          <w:sz w:val="18"/>
          <w:szCs w:val="18"/>
        </w:rPr>
        <w:t>novativa</w:t>
      </w:r>
      <w:proofErr w:type="spellEnd"/>
      <w:r w:rsidRPr="00D905B8">
        <w:rPr>
          <w:rFonts w:ascii="Calibri" w:hAnsi="Calibri"/>
          <w:sz w:val="18"/>
          <w:szCs w:val="18"/>
        </w:rPr>
        <w:t xml:space="preserve">” in ragione della controversia. In caso di mancata conclusione della transazione, la controversia sarà deferita al giudizio </w:t>
      </w:r>
      <w:r w:rsidRPr="00D905B8">
        <w:rPr>
          <w:rFonts w:ascii="Calibri" w:hAnsi="Calibri" w:cs="Arial"/>
          <w:color w:val="494949"/>
          <w:sz w:val="18"/>
          <w:szCs w:val="18"/>
        </w:rPr>
        <w:t xml:space="preserve">del </w:t>
      </w:r>
      <w:proofErr w:type="spellStart"/>
      <w:proofErr w:type="gramStart"/>
      <w:r w:rsidRPr="00D905B8">
        <w:rPr>
          <w:rFonts w:ascii="Calibri" w:hAnsi="Calibri" w:cs="Arial"/>
          <w:color w:val="494949"/>
          <w:sz w:val="18"/>
          <w:szCs w:val="18"/>
        </w:rPr>
        <w:t>G.O</w:t>
      </w:r>
      <w:proofErr w:type="spellEnd"/>
      <w:proofErr w:type="gramEnd"/>
      <w:r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B3D6A" w:rsidRPr="00E77A93" w:rsidRDefault="00FC3443" w:rsidP="002744AE">
      <w:pPr>
        <w:pStyle w:val="Paragrafoelenco"/>
        <w:numPr>
          <w:ilvl w:val="0"/>
          <w:numId w:val="2"/>
        </w:numPr>
        <w:tabs>
          <w:tab w:val="clear" w:pos="360"/>
          <w:tab w:val="num" w:pos="0"/>
        </w:tabs>
        <w:ind w:left="142" w:firstLine="142"/>
        <w:jc w:val="both"/>
        <w:rPr>
          <w:rFonts w:asciiTheme="minorHAnsi" w:hAnsiTheme="minorHAnsi"/>
          <w:sz w:val="18"/>
          <w:szCs w:val="18"/>
        </w:rPr>
      </w:pPr>
      <w:r>
        <w:rPr>
          <w:rFonts w:ascii="Calibri" w:hAnsi="Calibri"/>
          <w:sz w:val="18"/>
          <w:szCs w:val="18"/>
        </w:rPr>
        <w:t xml:space="preserve">In caso insorgano esigenze da definire o concordare per la regolare realizzazione del presente che non siano pretestuose, strumentali o evidentemente infondate, l’Asp </w:t>
      </w:r>
      <w:proofErr w:type="gramStart"/>
      <w:r>
        <w:rPr>
          <w:rFonts w:ascii="Calibri" w:hAnsi="Calibri"/>
          <w:sz w:val="18"/>
          <w:szCs w:val="18"/>
        </w:rPr>
        <w:t>ed</w:t>
      </w:r>
      <w:proofErr w:type="gramEnd"/>
      <w:r>
        <w:rPr>
          <w:rFonts w:ascii="Calibri" w:hAnsi="Calibri"/>
          <w:sz w:val="18"/>
          <w:szCs w:val="18"/>
        </w:rPr>
        <w:t xml:space="preserve"> il Committente dovranno concordarle in modo unanime salvo la facoltà delle parti di risolvere in tronco il contratto senza penale o pretesa di indennizzi alcuni.</w:t>
      </w:r>
      <w:r w:rsidR="00EB3D6A">
        <w:rPr>
          <w:rFonts w:ascii="Calibri" w:hAnsi="Calibri"/>
          <w:sz w:val="18"/>
          <w:szCs w:val="18"/>
        </w:rPr>
        <w:t xml:space="preserve"> Gli accordi fatti dall’Asp con la Ditta si danno per conosciuti e accettati anche dagli eventuali sub appaltatori o sub fornitori della ditta stessa che è tenuta a tal fine a darne debita ed approfondita comunicazione per quanto di competenza se del caso. </w:t>
      </w:r>
    </w:p>
    <w:p w:rsidR="00AD3357" w:rsidRPr="002555D1" w:rsidRDefault="00EB3D6A" w:rsidP="002744AE">
      <w:pPr>
        <w:pStyle w:val="Paragrafoelenco"/>
        <w:numPr>
          <w:ilvl w:val="0"/>
          <w:numId w:val="2"/>
        </w:numPr>
        <w:tabs>
          <w:tab w:val="clear" w:pos="360"/>
          <w:tab w:val="num" w:pos="0"/>
        </w:tabs>
        <w:ind w:left="142" w:firstLine="142"/>
        <w:jc w:val="both"/>
        <w:rPr>
          <w:rFonts w:asciiTheme="minorHAnsi" w:hAnsiTheme="minorHAnsi"/>
          <w:sz w:val="18"/>
          <w:szCs w:val="18"/>
        </w:rPr>
      </w:pPr>
      <w:r w:rsidRPr="00023064">
        <w:rPr>
          <w:rFonts w:ascii="Calibri" w:hAnsi="Calibri"/>
          <w:sz w:val="18"/>
          <w:szCs w:val="18"/>
        </w:rPr>
        <w:t xml:space="preserve">Per quanto non previsto nel presente </w:t>
      </w:r>
      <w:proofErr w:type="gramStart"/>
      <w:r w:rsidRPr="00023064">
        <w:rPr>
          <w:rFonts w:ascii="Calibri" w:hAnsi="Calibri"/>
          <w:sz w:val="18"/>
          <w:szCs w:val="18"/>
        </w:rPr>
        <w:t>contratto</w:t>
      </w:r>
      <w:proofErr w:type="gramEnd"/>
      <w:r w:rsidRPr="00023064">
        <w:rPr>
          <w:rFonts w:ascii="Calibri" w:hAnsi="Calibri"/>
          <w:sz w:val="18"/>
          <w:szCs w:val="18"/>
        </w:rPr>
        <w:t xml:space="preserve"> sono valide in quanto applicabili le norme </w:t>
      </w:r>
      <w:r>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xml:space="preserve">” senza necessità di formali integrazioni salvo che queste non siano </w:t>
      </w:r>
      <w:r w:rsidRPr="002555D1">
        <w:rPr>
          <w:rFonts w:ascii="Calibri" w:hAnsi="Calibri"/>
          <w:sz w:val="18"/>
          <w:szCs w:val="18"/>
        </w:rPr>
        <w:t>espressamente necessarie per la loro efficacia</w:t>
      </w:r>
    </w:p>
    <w:p w:rsidR="00BA5F02" w:rsidRPr="002555D1" w:rsidRDefault="00AD3357" w:rsidP="002744AE">
      <w:pPr>
        <w:pStyle w:val="Paragrafoelenco"/>
        <w:numPr>
          <w:ilvl w:val="0"/>
          <w:numId w:val="2"/>
        </w:numPr>
        <w:ind w:left="142" w:firstLine="142"/>
        <w:jc w:val="both"/>
        <w:rPr>
          <w:rFonts w:ascii="Calibri" w:hAnsi="Calibri" w:cs="Arial"/>
          <w:sz w:val="18"/>
          <w:szCs w:val="18"/>
        </w:rPr>
      </w:pPr>
      <w:r w:rsidRPr="002555D1">
        <w:rPr>
          <w:rFonts w:ascii="Calibri" w:hAnsi="Calibri" w:cs="Arial"/>
          <w:b/>
          <w:sz w:val="18"/>
          <w:szCs w:val="18"/>
        </w:rPr>
        <w:t xml:space="preserve"> Codice </w:t>
      </w:r>
      <w:r w:rsidRPr="002555D1">
        <w:rPr>
          <w:rFonts w:asciiTheme="minorHAnsi" w:hAnsiTheme="minorHAnsi" w:cs="Arial"/>
          <w:b/>
          <w:sz w:val="18"/>
          <w:szCs w:val="18"/>
        </w:rPr>
        <w:t>CIG</w:t>
      </w:r>
      <w:r w:rsidR="002555D1" w:rsidRPr="002555D1">
        <w:rPr>
          <w:rFonts w:ascii="Verdana" w:hAnsi="Verdana"/>
          <w:sz w:val="18"/>
          <w:szCs w:val="18"/>
        </w:rPr>
        <w:t xml:space="preserve"> </w:t>
      </w:r>
      <w:r w:rsidR="00A040AF" w:rsidRPr="00A040AF">
        <w:rPr>
          <w:rFonts w:ascii="Verdana" w:hAnsi="Verdana"/>
          <w:sz w:val="18"/>
          <w:szCs w:val="18"/>
        </w:rPr>
        <w:t>Z0F122E4AF</w:t>
      </w:r>
    </w:p>
    <w:p w:rsidR="007341A4" w:rsidRPr="007341A4" w:rsidRDefault="00BA5F02" w:rsidP="007341A4">
      <w:pPr>
        <w:pStyle w:val="Paragrafoelenco"/>
        <w:numPr>
          <w:ilvl w:val="0"/>
          <w:numId w:val="2"/>
        </w:numPr>
        <w:ind w:left="142" w:firstLine="142"/>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proofErr w:type="gramStart"/>
      <w:r>
        <w:rPr>
          <w:rFonts w:ascii="Calibri" w:hAnsi="Calibri" w:cs="Arial"/>
          <w:sz w:val="18"/>
          <w:szCs w:val="18"/>
        </w:rPr>
        <w:t>d.lgs</w:t>
      </w:r>
      <w:proofErr w:type="spellEnd"/>
      <w:proofErr w:type="gram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A5F02" w:rsidRPr="007341A4" w:rsidRDefault="00F45FB7" w:rsidP="007341A4">
      <w:pPr>
        <w:pStyle w:val="Paragrafoelenco"/>
        <w:numPr>
          <w:ilvl w:val="0"/>
          <w:numId w:val="2"/>
        </w:numPr>
        <w:ind w:left="142" w:firstLine="142"/>
        <w:jc w:val="both"/>
        <w:rPr>
          <w:rFonts w:ascii="Calibri" w:hAnsi="Calibri"/>
          <w:sz w:val="18"/>
          <w:szCs w:val="18"/>
        </w:rPr>
      </w:pPr>
      <w:r w:rsidRPr="007341A4">
        <w:rPr>
          <w:rFonts w:ascii="Calibri" w:hAnsi="Calibri"/>
          <w:b/>
          <w:sz w:val="18"/>
          <w:szCs w:val="18"/>
        </w:rPr>
        <w:t>Cauzione</w:t>
      </w:r>
      <w:r w:rsidRPr="007341A4">
        <w:rPr>
          <w:rFonts w:ascii="Calibri" w:hAnsi="Calibri"/>
          <w:sz w:val="18"/>
          <w:szCs w:val="18"/>
        </w:rPr>
        <w:t>:</w:t>
      </w:r>
      <w:r w:rsidR="00094EDE" w:rsidRPr="007341A4">
        <w:rPr>
          <w:rFonts w:ascii="Calibri" w:hAnsi="Calibri"/>
          <w:sz w:val="18"/>
          <w:szCs w:val="18"/>
        </w:rPr>
        <w:t xml:space="preserve"> la ditta è tenuta alla costituzione – prima dell’esecuzione del contratto – di garanzia fideiussoria pari al 10% dell’importo di aggiudicazione</w:t>
      </w:r>
      <w:proofErr w:type="gramStart"/>
      <w:r w:rsidR="00094EDE" w:rsidRPr="007341A4">
        <w:rPr>
          <w:rFonts w:ascii="Calibri" w:hAnsi="Calibri"/>
          <w:sz w:val="18"/>
          <w:szCs w:val="18"/>
        </w:rPr>
        <w:t xml:space="preserve">  </w:t>
      </w:r>
      <w:proofErr w:type="gramEnd"/>
      <w:r w:rsidR="00094EDE" w:rsidRPr="007341A4">
        <w:rPr>
          <w:rFonts w:ascii="Calibri" w:hAnsi="Calibri"/>
          <w:sz w:val="18"/>
          <w:szCs w:val="18"/>
        </w:rPr>
        <w:t>e costituita ai sensi dell’art. 75 c. 3 e con le modalità di cui all’art, 113  del medesimo Codice degli appalti; in mancanza di garanzia costituita il contratto sarà da intendersi nullo.</w:t>
      </w:r>
      <w:r w:rsidR="007341A4" w:rsidRPr="007341A4">
        <w:rPr>
          <w:rFonts w:ascii="Calibri" w:hAnsi="Calibri"/>
          <w:sz w:val="18"/>
          <w:szCs w:val="18"/>
        </w:rPr>
        <w:t xml:space="preserve"> La garanzia sarà intesa svincolata con la progressività del citato art. 113 senza necessità di </w:t>
      </w:r>
      <w:proofErr w:type="gramStart"/>
      <w:r w:rsidR="007341A4" w:rsidRPr="007341A4">
        <w:rPr>
          <w:rFonts w:ascii="Calibri" w:hAnsi="Calibri"/>
          <w:sz w:val="18"/>
          <w:szCs w:val="18"/>
        </w:rPr>
        <w:t>ulteriori</w:t>
      </w:r>
      <w:proofErr w:type="gramEnd"/>
      <w:r w:rsidR="007341A4" w:rsidRPr="007341A4">
        <w:rPr>
          <w:rFonts w:ascii="Calibri" w:hAnsi="Calibri"/>
          <w:sz w:val="18"/>
          <w:szCs w:val="18"/>
        </w:rPr>
        <w:t xml:space="preserve"> formalità così come pure il 20% residuo a fine appalto della fornitura con la verifica di conformità effettuata con le modalità di cui al punto6b (pertanto entro 60 giorni dall’ultima fattura qualora l’Asp non abbia sollevato eccezioni entro tale termine)</w:t>
      </w:r>
    </w:p>
    <w:p w:rsidR="00BB08DA" w:rsidRDefault="00BA5F02" w:rsidP="002744AE">
      <w:pPr>
        <w:pStyle w:val="Paragrafoelenco"/>
        <w:numPr>
          <w:ilvl w:val="0"/>
          <w:numId w:val="2"/>
        </w:numPr>
        <w:shd w:val="clear" w:color="auto" w:fill="D9D9D9" w:themeFill="background1" w:themeFillShade="D9"/>
        <w:ind w:left="142" w:firstLine="142"/>
        <w:jc w:val="both"/>
        <w:rPr>
          <w:rFonts w:ascii="Calibri" w:hAnsi="Calibri"/>
          <w:sz w:val="18"/>
          <w:szCs w:val="18"/>
        </w:rPr>
      </w:pPr>
      <w:r>
        <w:rPr>
          <w:rFonts w:ascii="Calibri" w:hAnsi="Calibri"/>
          <w:sz w:val="18"/>
          <w:szCs w:val="18"/>
        </w:rPr>
        <w:t xml:space="preserve">La parti, valutato l’impiego di mezzi e personale, </w:t>
      </w:r>
      <w:proofErr w:type="gramStart"/>
      <w:r>
        <w:rPr>
          <w:rFonts w:ascii="Calibri" w:hAnsi="Calibri"/>
          <w:sz w:val="18"/>
          <w:szCs w:val="18"/>
        </w:rPr>
        <w:t>nonché</w:t>
      </w:r>
      <w:proofErr w:type="gramEnd"/>
      <w:r>
        <w:rPr>
          <w:rFonts w:ascii="Calibri" w:hAnsi="Calibri"/>
          <w:sz w:val="18"/>
          <w:szCs w:val="18"/>
        </w:rPr>
        <w:t xml:space="preserve"> stimata la durata e il tipo di prestazione, </w:t>
      </w:r>
      <w:r w:rsidRPr="003204AB">
        <w:rPr>
          <w:rFonts w:ascii="Calibri" w:hAnsi="Calibri"/>
          <w:sz w:val="18"/>
          <w:szCs w:val="18"/>
        </w:rPr>
        <w:t>riconoscono che la tipologia di servizio</w:t>
      </w:r>
      <w:r>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000EEA" w:rsidP="002744AE">
      <w:pPr>
        <w:pStyle w:val="Paragrafoelenco"/>
        <w:numPr>
          <w:ilvl w:val="0"/>
          <w:numId w:val="15"/>
        </w:numPr>
        <w:shd w:val="clear" w:color="auto" w:fill="D9D9D9" w:themeFill="background1" w:themeFillShade="D9"/>
        <w:ind w:left="142" w:firstLine="142"/>
        <w:jc w:val="both"/>
        <w:rPr>
          <w:rFonts w:ascii="Calibri" w:hAnsi="Calibri"/>
          <w:sz w:val="18"/>
          <w:szCs w:val="18"/>
        </w:rPr>
      </w:pPr>
      <w:r>
        <w:rPr>
          <w:rFonts w:ascii="Calibri" w:hAnsi="Calibri"/>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10.75pt;margin-top:50.25pt;width:28.75pt;height:21.5pt;flip:y;z-index:251673600" o:connectortype="straight"/>
        </w:pict>
      </w:r>
      <w:r>
        <w:rPr>
          <w:rFonts w:ascii="Calibri" w:hAnsi="Calibri"/>
          <w:noProof/>
          <w:sz w:val="18"/>
          <w:szCs w:val="18"/>
        </w:rPr>
        <w:pict>
          <v:shape id="_x0000_s1026" type="#_x0000_t32" style="position:absolute;left:0;text-align:left;margin-left:14.35pt;margin-top:50.25pt;width:19.7pt;height:23.8pt;z-index:251672576" o:connectortype="straight"/>
        </w:pict>
      </w:r>
      <w:proofErr w:type="gramStart"/>
      <w:r w:rsidR="00FA3507">
        <w:rPr>
          <w:rFonts w:ascii="Calibri" w:hAnsi="Calibri"/>
          <w:sz w:val="18"/>
          <w:szCs w:val="18"/>
        </w:rPr>
        <w:t>è</w:t>
      </w:r>
      <w:proofErr w:type="gramEnd"/>
      <w:r w:rsidR="00FA3507">
        <w:rPr>
          <w:rFonts w:ascii="Calibri" w:hAnsi="Calibri"/>
          <w:sz w:val="18"/>
          <w:szCs w:val="18"/>
        </w:rPr>
        <w:t xml:space="preserve"> soggetta al</w:t>
      </w:r>
      <w:r w:rsidR="00BA5F02" w:rsidRPr="003204AB">
        <w:rPr>
          <w:rFonts w:ascii="Calibri" w:hAnsi="Calibri"/>
          <w:sz w:val="18"/>
          <w:szCs w:val="18"/>
        </w:rPr>
        <w:t>l’obbligo di redazione del documento di cui all’ar</w:t>
      </w:r>
      <w:r w:rsidR="00FA3507">
        <w:rPr>
          <w:rFonts w:ascii="Calibri" w:hAnsi="Calibri"/>
          <w:sz w:val="18"/>
          <w:szCs w:val="18"/>
        </w:rPr>
        <w:t xml:space="preserve">t. 26 comma 3 del </w:t>
      </w:r>
      <w:proofErr w:type="spellStart"/>
      <w:r w:rsidR="00FA3507">
        <w:rPr>
          <w:rFonts w:ascii="Calibri" w:hAnsi="Calibri"/>
          <w:sz w:val="18"/>
          <w:szCs w:val="18"/>
        </w:rPr>
        <w:t>D.lgs</w:t>
      </w:r>
      <w:proofErr w:type="spellEnd"/>
      <w:r w:rsidR="00FA3507">
        <w:rPr>
          <w:rFonts w:ascii="Calibri" w:hAnsi="Calibri"/>
          <w:sz w:val="18"/>
          <w:szCs w:val="18"/>
        </w:rPr>
        <w:t xml:space="preserve"> 81/2008 che </w:t>
      </w:r>
      <w:r w:rsidR="00414ECA">
        <w:rPr>
          <w:rFonts w:ascii="Calibri" w:hAnsi="Calibri"/>
          <w:sz w:val="18"/>
          <w:szCs w:val="18"/>
        </w:rPr>
        <w:t>si allega</w:t>
      </w:r>
      <w:r w:rsidR="00FA3507">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2744AE">
      <w:pPr>
        <w:pStyle w:val="Paragrafoelenco"/>
        <w:numPr>
          <w:ilvl w:val="0"/>
          <w:numId w:val="15"/>
        </w:numPr>
        <w:shd w:val="clear" w:color="auto" w:fill="D9D9D9" w:themeFill="background1" w:themeFillShade="D9"/>
        <w:ind w:left="142" w:firstLine="142"/>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proofErr w:type="gramStart"/>
      <w:r>
        <w:rPr>
          <w:rFonts w:ascii="Calibri" w:hAnsi="Calibri"/>
          <w:sz w:val="18"/>
          <w:szCs w:val="18"/>
        </w:rPr>
        <w:t>D.lgs</w:t>
      </w:r>
      <w:proofErr w:type="spellEnd"/>
      <w:proofErr w:type="gramEnd"/>
      <w:r>
        <w:rPr>
          <w:rFonts w:ascii="Calibri" w:hAnsi="Calibri"/>
          <w:sz w:val="18"/>
          <w:szCs w:val="18"/>
        </w:rPr>
        <w:t xml:space="preserve"> 81/2008.</w:t>
      </w:r>
    </w:p>
    <w:p w:rsidR="0034651C" w:rsidRDefault="00A926F7" w:rsidP="002744AE">
      <w:pPr>
        <w:pStyle w:val="Paragrafoelenco"/>
        <w:numPr>
          <w:ilvl w:val="0"/>
          <w:numId w:val="2"/>
        </w:numPr>
        <w:shd w:val="clear" w:color="auto" w:fill="D9D9D9" w:themeFill="background1" w:themeFillShade="D9"/>
        <w:ind w:left="142" w:firstLine="142"/>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2744AE">
      <w:pPr>
        <w:pStyle w:val="Paragrafoelenco"/>
        <w:numPr>
          <w:ilvl w:val="1"/>
          <w:numId w:val="2"/>
        </w:numPr>
        <w:shd w:val="clear" w:color="auto" w:fill="D9D9D9" w:themeFill="background1" w:themeFillShade="D9"/>
        <w:tabs>
          <w:tab w:val="clear" w:pos="1440"/>
        </w:tabs>
        <w:ind w:left="142" w:firstLine="142"/>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 xml:space="preserve">nell’esecuzione </w:t>
      </w:r>
      <w:r>
        <w:rPr>
          <w:rFonts w:ascii="Calibri" w:hAnsi="Calibri"/>
          <w:sz w:val="18"/>
          <w:szCs w:val="18"/>
        </w:rPr>
        <w:lastRenderedPageBreak/>
        <w:t>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w:t>
      </w:r>
      <w:proofErr w:type="gramStart"/>
      <w:r w:rsidR="00EC2602">
        <w:rPr>
          <w:rFonts w:ascii="Calibri" w:hAnsi="Calibri"/>
          <w:sz w:val="18"/>
          <w:szCs w:val="18"/>
        </w:rPr>
        <w:t>apposito</w:t>
      </w:r>
      <w:proofErr w:type="gramEnd"/>
      <w:r w:rsidR="00EC2602">
        <w:rPr>
          <w:rFonts w:ascii="Calibri" w:hAnsi="Calibri"/>
          <w:sz w:val="18"/>
          <w:szCs w:val="18"/>
        </w:rPr>
        <w:t xml:space="preserve"> crono programma o accorgimenti particolari di svolgimento dell’appalto. </w:t>
      </w:r>
    </w:p>
    <w:p w:rsidR="00EC2602" w:rsidRPr="00EC2602" w:rsidRDefault="00000EEA" w:rsidP="002744AE">
      <w:pPr>
        <w:pStyle w:val="Paragrafoelenco"/>
        <w:shd w:val="clear" w:color="auto" w:fill="D9D9D9" w:themeFill="background1" w:themeFillShade="D9"/>
        <w:ind w:left="142" w:firstLine="142"/>
        <w:jc w:val="both"/>
        <w:rPr>
          <w:rFonts w:ascii="Calibri" w:hAnsi="Calibri"/>
          <w:sz w:val="18"/>
          <w:szCs w:val="18"/>
        </w:rPr>
      </w:pPr>
      <w:r>
        <w:rPr>
          <w:rFonts w:ascii="Calibri" w:hAnsi="Calibri"/>
          <w:noProof/>
          <w:sz w:val="18"/>
          <w:szCs w:val="18"/>
        </w:rPr>
        <w:pict>
          <v:shape id="_x0000_s1029" type="#_x0000_t32" style="position:absolute;left:0;text-align:left;margin-left:4.65pt;margin-top:48.95pt;width:22.85pt;height:22.85pt;flip:y;z-index:251675648" o:connectortype="straight"/>
        </w:pict>
      </w:r>
      <w:r>
        <w:rPr>
          <w:rFonts w:ascii="Calibri" w:hAnsi="Calibri"/>
          <w:noProof/>
          <w:sz w:val="18"/>
          <w:szCs w:val="18"/>
        </w:rPr>
        <w:pict>
          <v:shape id="_x0000_s1028" type="#_x0000_t32" style="position:absolute;left:0;text-align:left;margin-left:4.65pt;margin-top:50.75pt;width:19pt;height:21.05pt;z-index:251674624" o:connectortype="straight"/>
        </w:pict>
      </w:r>
      <w:r w:rsidR="00EC2602">
        <w:rPr>
          <w:rFonts w:ascii="Calibri" w:hAnsi="Calibri"/>
          <w:sz w:val="18"/>
          <w:szCs w:val="18"/>
        </w:rPr>
        <w:t xml:space="preserve">I costi di cui al presente punto sono </w:t>
      </w:r>
      <w:r w:rsidR="00EC2602"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w:t>
      </w:r>
      <w:proofErr w:type="gramStart"/>
      <w:r w:rsidR="005737C5">
        <w:rPr>
          <w:rFonts w:ascii="Calibri" w:hAnsi="Calibri"/>
          <w:sz w:val="18"/>
          <w:szCs w:val="18"/>
        </w:rPr>
        <w:t>ne</w:t>
      </w:r>
      <w:proofErr w:type="gramEnd"/>
      <w:r w:rsidR="005737C5">
        <w:rPr>
          <w:rFonts w:ascii="Calibri" w:hAnsi="Calibri"/>
          <w:sz w:val="18"/>
          <w:szCs w:val="18"/>
        </w:rPr>
        <w:t xml:space="preserve"> </w:t>
      </w:r>
      <w:r w:rsidR="00EC2602" w:rsidRPr="00EC2602">
        <w:rPr>
          <w:rFonts w:ascii="Calibri" w:hAnsi="Calibri"/>
          <w:sz w:val="18"/>
          <w:szCs w:val="18"/>
        </w:rPr>
        <w:t>soggetti a ribassi</w:t>
      </w:r>
      <w:r w:rsidR="00EC2602">
        <w:rPr>
          <w:rFonts w:ascii="Calibri" w:hAnsi="Calibri"/>
          <w:sz w:val="18"/>
          <w:szCs w:val="18"/>
        </w:rPr>
        <w:t xml:space="preserve"> </w:t>
      </w:r>
      <w:r w:rsidR="00EC2602" w:rsidRPr="00EC2602">
        <w:rPr>
          <w:rFonts w:ascii="Calibri" w:hAnsi="Calibri"/>
          <w:sz w:val="18"/>
          <w:szCs w:val="18"/>
        </w:rPr>
        <w:t xml:space="preserve">e </w:t>
      </w:r>
      <w:r w:rsidR="00EC2602">
        <w:rPr>
          <w:rFonts w:ascii="Calibri" w:hAnsi="Calibri"/>
          <w:sz w:val="18"/>
          <w:szCs w:val="18"/>
        </w:rPr>
        <w:t>quindi saranno</w:t>
      </w:r>
      <w:r w:rsidR="00EC2602"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00EC2602" w:rsidRPr="00EC2602">
        <w:rPr>
          <w:rFonts w:ascii="Calibri" w:hAnsi="Calibri"/>
          <w:sz w:val="18"/>
          <w:szCs w:val="18"/>
        </w:rPr>
        <w:t xml:space="preserve">in ragione delle esigenze specifiche. </w:t>
      </w:r>
    </w:p>
    <w:p w:rsidR="00B91554" w:rsidRDefault="00B91554" w:rsidP="002744AE">
      <w:pPr>
        <w:pStyle w:val="Paragrafoelenco"/>
        <w:numPr>
          <w:ilvl w:val="1"/>
          <w:numId w:val="2"/>
        </w:numPr>
        <w:shd w:val="clear" w:color="auto" w:fill="D9D9D9" w:themeFill="background1" w:themeFillShade="D9"/>
        <w:tabs>
          <w:tab w:val="clear" w:pos="1440"/>
        </w:tabs>
        <w:ind w:left="142" w:firstLine="142"/>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583DD4" w:rsidP="002744AE">
      <w:pPr>
        <w:pStyle w:val="Paragrafoelenco"/>
        <w:numPr>
          <w:ilvl w:val="0"/>
          <w:numId w:val="2"/>
        </w:numPr>
        <w:ind w:left="142" w:firstLine="142"/>
        <w:jc w:val="both"/>
        <w:rPr>
          <w:rFonts w:ascii="Calibri" w:hAnsi="Calibri"/>
          <w:sz w:val="18"/>
          <w:szCs w:val="18"/>
        </w:rPr>
      </w:pPr>
      <w:r w:rsidRPr="003204AB">
        <w:rPr>
          <w:rFonts w:ascii="Calibri" w:hAnsi="Calibri"/>
          <w:sz w:val="18"/>
          <w:szCs w:val="18"/>
        </w:rPr>
        <w:t>La ditta dichiara ai sensi e per gli effetti del DPR 445/2000, consapevole delle conseguenze derivanti per false dichiarazioni che:</w:t>
      </w:r>
    </w:p>
    <w:p w:rsidR="00583DD4" w:rsidRPr="003204AB" w:rsidRDefault="00583DD4" w:rsidP="002744AE">
      <w:pPr>
        <w:pStyle w:val="Paragrafoelenco"/>
        <w:numPr>
          <w:ilvl w:val="1"/>
          <w:numId w:val="10"/>
        </w:numPr>
        <w:tabs>
          <w:tab w:val="clear" w:pos="1440"/>
        </w:tabs>
        <w:ind w:left="142" w:firstLine="142"/>
        <w:jc w:val="both"/>
        <w:rPr>
          <w:rFonts w:ascii="Calibri" w:hAnsi="Calibri"/>
          <w:sz w:val="18"/>
          <w:szCs w:val="18"/>
        </w:rPr>
      </w:pPr>
      <w:r w:rsidRPr="003204AB">
        <w:rPr>
          <w:rFonts w:ascii="Calibri" w:hAnsi="Calibri"/>
          <w:sz w:val="18"/>
          <w:szCs w:val="18"/>
        </w:rPr>
        <w:t xml:space="preserve"> Si trova 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2744AE">
      <w:pPr>
        <w:pStyle w:val="Paragrafoelenco"/>
        <w:numPr>
          <w:ilvl w:val="1"/>
          <w:numId w:val="10"/>
        </w:numPr>
        <w:tabs>
          <w:tab w:val="clear" w:pos="1440"/>
        </w:tabs>
        <w:ind w:left="142" w:firstLine="142"/>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certificabili ai sensi del citato DPR.</w:t>
      </w:r>
    </w:p>
    <w:p w:rsidR="00583DD4" w:rsidRDefault="00583DD4" w:rsidP="002744AE">
      <w:pPr>
        <w:pStyle w:val="Paragrafoelenco"/>
        <w:numPr>
          <w:ilvl w:val="1"/>
          <w:numId w:val="10"/>
        </w:numPr>
        <w:tabs>
          <w:tab w:val="clear" w:pos="1440"/>
        </w:tabs>
        <w:ind w:left="142" w:firstLine="142"/>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proofErr w:type="gramStart"/>
      <w:r w:rsidRPr="003204AB">
        <w:rPr>
          <w:rFonts w:ascii="Calibri" w:hAnsi="Calibri"/>
          <w:sz w:val="18"/>
          <w:szCs w:val="18"/>
        </w:rPr>
        <w:t>39</w:t>
      </w:r>
      <w:proofErr w:type="gramEnd"/>
      <w:r w:rsidRPr="003204AB">
        <w:rPr>
          <w:rFonts w:ascii="Calibri" w:hAnsi="Calibri"/>
          <w:sz w:val="18"/>
          <w:szCs w:val="18"/>
        </w:rPr>
        <w:t xml:space="preserve">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2744AE">
      <w:pPr>
        <w:pStyle w:val="Paragrafoelenco"/>
        <w:numPr>
          <w:ilvl w:val="1"/>
          <w:numId w:val="10"/>
        </w:numPr>
        <w:tabs>
          <w:tab w:val="clear" w:pos="1440"/>
        </w:tabs>
        <w:ind w:left="142" w:firstLine="142"/>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2744AE">
      <w:pPr>
        <w:pStyle w:val="Paragrafoelenco"/>
        <w:numPr>
          <w:ilvl w:val="1"/>
          <w:numId w:val="10"/>
        </w:numPr>
        <w:tabs>
          <w:tab w:val="clear" w:pos="1440"/>
        </w:tabs>
        <w:ind w:left="142" w:firstLine="142"/>
        <w:jc w:val="both"/>
        <w:rPr>
          <w:rFonts w:ascii="Calibri" w:hAnsi="Calibri"/>
          <w:sz w:val="18"/>
          <w:szCs w:val="18"/>
        </w:rPr>
      </w:pPr>
      <w:r>
        <w:rPr>
          <w:rFonts w:ascii="Calibri" w:hAnsi="Calibri"/>
          <w:sz w:val="18"/>
          <w:szCs w:val="18"/>
        </w:rPr>
        <w:t xml:space="preserve">Di impegnarsi in caso di sub appalto, </w:t>
      </w:r>
      <w:proofErr w:type="spellStart"/>
      <w:r>
        <w:rPr>
          <w:rFonts w:ascii="Calibri" w:hAnsi="Calibri"/>
          <w:sz w:val="18"/>
          <w:szCs w:val="18"/>
        </w:rPr>
        <w:t>avvalimento</w:t>
      </w:r>
      <w:proofErr w:type="spellEnd"/>
      <w:r>
        <w:rPr>
          <w:rFonts w:ascii="Calibri" w:hAnsi="Calibri"/>
          <w:sz w:val="18"/>
          <w:szCs w:val="18"/>
        </w:rPr>
        <w:t xml:space="preserve">, </w:t>
      </w:r>
      <w:proofErr w:type="spellStart"/>
      <w:r>
        <w:rPr>
          <w:rFonts w:ascii="Calibri" w:hAnsi="Calibri"/>
          <w:sz w:val="18"/>
          <w:szCs w:val="18"/>
        </w:rPr>
        <w:t>Rti</w:t>
      </w:r>
      <w:proofErr w:type="spellEnd"/>
      <w:r>
        <w:rPr>
          <w:rFonts w:ascii="Calibri" w:hAnsi="Calibri"/>
          <w:sz w:val="18"/>
          <w:szCs w:val="18"/>
        </w:rPr>
        <w:t xml:space="preserve"> o Consorzio (OVE AMMESSO/PREVISTO</w:t>
      </w:r>
      <w:proofErr w:type="gramStart"/>
      <w:r>
        <w:rPr>
          <w:rFonts w:ascii="Calibri" w:hAnsi="Calibri"/>
          <w:sz w:val="18"/>
          <w:szCs w:val="18"/>
        </w:rPr>
        <w:t>)</w:t>
      </w:r>
      <w:proofErr w:type="gramEnd"/>
    </w:p>
    <w:p w:rsidR="00F92E22" w:rsidRPr="0045480C" w:rsidRDefault="00F92E22" w:rsidP="002744AE">
      <w:pPr>
        <w:pStyle w:val="Paragrafoelenco"/>
        <w:numPr>
          <w:ilvl w:val="2"/>
          <w:numId w:val="10"/>
        </w:numPr>
        <w:tabs>
          <w:tab w:val="clear" w:pos="2160"/>
        </w:tabs>
        <w:ind w:left="284" w:firstLine="0"/>
        <w:jc w:val="both"/>
        <w:rPr>
          <w:rFonts w:ascii="Calibri" w:hAnsi="Calibri"/>
          <w:sz w:val="18"/>
          <w:szCs w:val="18"/>
        </w:rPr>
      </w:pPr>
      <w:proofErr w:type="gramStart"/>
      <w:r w:rsidRPr="0045480C">
        <w:rPr>
          <w:rFonts w:asciiTheme="minorHAnsi" w:hAnsiTheme="minorHAnsi" w:cs="Courier New"/>
          <w:color w:val="000000"/>
          <w:sz w:val="16"/>
          <w:szCs w:val="16"/>
        </w:rPr>
        <w:t>al</w:t>
      </w:r>
      <w:proofErr w:type="gramEnd"/>
      <w:r w:rsidRPr="0045480C">
        <w:rPr>
          <w:rFonts w:asciiTheme="minorHAnsi" w:hAnsiTheme="minorHAnsi" w:cs="Courier New"/>
          <w:color w:val="000000"/>
          <w:sz w:val="16"/>
          <w:szCs w:val="16"/>
        </w:rPr>
        <w:t xml:space="preserve"> deposito del contratto di subappalto presso la stazione appaltante almeno  venti  giorni  prima della  data  di  effettivo  inizio  dell'esecuzione  delle   relative prestazioni;</w:t>
      </w:r>
    </w:p>
    <w:p w:rsidR="00F92E22" w:rsidRPr="0045480C" w:rsidRDefault="00F92E22" w:rsidP="002744AE">
      <w:pPr>
        <w:pStyle w:val="Paragrafoelenco"/>
        <w:numPr>
          <w:ilvl w:val="2"/>
          <w:numId w:val="10"/>
        </w:numPr>
        <w:tabs>
          <w:tab w:val="clear" w:pos="2160"/>
        </w:tabs>
        <w:ind w:left="284" w:firstLine="0"/>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trasmettere  altresì</w:t>
      </w:r>
    </w:p>
    <w:p w:rsidR="00F92E22" w:rsidRPr="0045480C" w:rsidRDefault="00F92E22" w:rsidP="002744AE">
      <w:pPr>
        <w:pStyle w:val="Paragrafoelenco"/>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firstLine="0"/>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2744AE">
      <w:pPr>
        <w:pStyle w:val="Paragrafoelenco"/>
        <w:numPr>
          <w:ilvl w:val="0"/>
          <w:numId w:val="12"/>
        </w:numPr>
        <w:autoSpaceDE w:val="0"/>
        <w:autoSpaceDN w:val="0"/>
        <w:adjustRightInd w:val="0"/>
        <w:ind w:left="284" w:firstLine="0"/>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dichiarazione circa la sussistenza o meno di eventuali forme di controllo o di collegamento a norma dell'articolo 2359 del codice  civile  con  il  titolare  del subappalto</w:t>
      </w:r>
    </w:p>
    <w:p w:rsidR="00F92E22" w:rsidRPr="0045480C" w:rsidRDefault="00F92E22" w:rsidP="002744AE">
      <w:pPr>
        <w:pStyle w:val="Paragrafoelenco"/>
        <w:numPr>
          <w:ilvl w:val="2"/>
          <w:numId w:val="10"/>
        </w:numPr>
        <w:tabs>
          <w:tab w:val="clear" w:pos="2160"/>
        </w:tabs>
        <w:autoSpaceDE w:val="0"/>
        <w:autoSpaceDN w:val="0"/>
        <w:adjustRightInd w:val="0"/>
        <w:ind w:left="284" w:firstLine="0"/>
        <w:jc w:val="both"/>
        <w:rPr>
          <w:rFonts w:asciiTheme="minorHAnsi" w:hAnsiTheme="minorHAnsi" w:cs="Courier New"/>
          <w:color w:val="000000"/>
          <w:sz w:val="16"/>
          <w:szCs w:val="16"/>
        </w:rPr>
      </w:pPr>
      <w:proofErr w:type="gramStart"/>
      <w:r w:rsidRPr="0045480C">
        <w:rPr>
          <w:rFonts w:asciiTheme="minorHAnsi" w:hAnsiTheme="minorHAnsi"/>
          <w:sz w:val="16"/>
          <w:szCs w:val="16"/>
        </w:rPr>
        <w:t>di</w:t>
      </w:r>
      <w:proofErr w:type="gramEnd"/>
      <w:r w:rsidRPr="0045480C">
        <w:rPr>
          <w:rFonts w:asciiTheme="minorHAnsi" w:hAnsiTheme="minorHAnsi"/>
          <w:sz w:val="16"/>
          <w:szCs w:val="16"/>
        </w:rPr>
        <w:t xml:space="preserve"> avvalersi di impresa ausiliaria di cui si allegano alla presente tutti i dati, documenti e le dichiarazioni da rendersi dalla stessa a norma di legge per il regolare </w:t>
      </w:r>
      <w:proofErr w:type="spellStart"/>
      <w:r w:rsidRPr="0045480C">
        <w:rPr>
          <w:rFonts w:asciiTheme="minorHAnsi" w:hAnsiTheme="minorHAnsi"/>
          <w:sz w:val="16"/>
          <w:szCs w:val="16"/>
        </w:rPr>
        <w:t>avvalimento</w:t>
      </w:r>
      <w:proofErr w:type="spellEnd"/>
      <w:r w:rsidRPr="0045480C">
        <w:rPr>
          <w:rFonts w:asciiTheme="minorHAnsi" w:hAnsiTheme="minorHAnsi"/>
          <w:sz w:val="16"/>
          <w:szCs w:val="16"/>
        </w:rPr>
        <w:t xml:space="preserve">  </w:t>
      </w:r>
    </w:p>
    <w:p w:rsidR="00F92E22" w:rsidRPr="00FE53A4" w:rsidRDefault="00F92E22" w:rsidP="002744AE">
      <w:pPr>
        <w:pStyle w:val="Paragrafoelenco"/>
        <w:numPr>
          <w:ilvl w:val="2"/>
          <w:numId w:val="10"/>
        </w:numPr>
        <w:tabs>
          <w:tab w:val="clear" w:pos="2160"/>
        </w:tabs>
        <w:autoSpaceDE w:val="0"/>
        <w:autoSpaceDN w:val="0"/>
        <w:adjustRightInd w:val="0"/>
        <w:ind w:left="284" w:firstLine="0"/>
        <w:jc w:val="both"/>
        <w:rPr>
          <w:rFonts w:ascii="Calibri" w:hAnsi="Calibri" w:cs="Times-Roman"/>
          <w:sz w:val="16"/>
          <w:szCs w:val="16"/>
        </w:rPr>
      </w:pPr>
      <w:proofErr w:type="gramStart"/>
      <w:r w:rsidRPr="00FE53A4">
        <w:rPr>
          <w:rFonts w:ascii="Calibri" w:hAnsi="Calibri" w:cs="Times-Roman"/>
          <w:sz w:val="16"/>
          <w:szCs w:val="16"/>
        </w:rPr>
        <w:t>a</w:t>
      </w:r>
      <w:proofErr w:type="gramEnd"/>
      <w:r w:rsidRPr="00FE53A4">
        <w:rPr>
          <w:rFonts w:ascii="Calibri" w:hAnsi="Calibri" w:cs="Times-Roman"/>
          <w:sz w:val="16"/>
          <w:szCs w:val="16"/>
        </w:rPr>
        <w:t xml:space="preserve">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2744AE">
      <w:pPr>
        <w:pStyle w:val="Paragrafoelenco"/>
        <w:numPr>
          <w:ilvl w:val="2"/>
          <w:numId w:val="10"/>
        </w:numPr>
        <w:tabs>
          <w:tab w:val="clear" w:pos="2160"/>
        </w:tabs>
        <w:ind w:left="284" w:firstLine="0"/>
        <w:jc w:val="both"/>
        <w:rPr>
          <w:rFonts w:ascii="Calibri" w:hAnsi="Calibri"/>
          <w:sz w:val="16"/>
          <w:szCs w:val="16"/>
        </w:rPr>
      </w:pPr>
      <w:proofErr w:type="gramStart"/>
      <w:r>
        <w:rPr>
          <w:rFonts w:ascii="Calibri" w:hAnsi="Calibri"/>
          <w:sz w:val="16"/>
          <w:szCs w:val="16"/>
        </w:rPr>
        <w:t>a</w:t>
      </w:r>
      <w:proofErr w:type="gramEnd"/>
      <w:r>
        <w:rPr>
          <w:rFonts w:ascii="Calibri" w:hAnsi="Calibri"/>
          <w:sz w:val="16"/>
          <w:szCs w:val="16"/>
        </w:rPr>
        <w:t xml:space="preserve"> indicare, in caso di consorzio, quali e in quale misura partecipano i soggetti consorziati</w:t>
      </w:r>
    </w:p>
    <w:p w:rsidR="00F92E22" w:rsidRPr="00023064" w:rsidRDefault="00F92E22" w:rsidP="002744AE">
      <w:pPr>
        <w:pStyle w:val="Paragrafoelenco"/>
        <w:numPr>
          <w:ilvl w:val="2"/>
          <w:numId w:val="10"/>
        </w:numPr>
        <w:tabs>
          <w:tab w:val="clear" w:pos="2160"/>
        </w:tabs>
        <w:ind w:left="284" w:firstLine="0"/>
        <w:jc w:val="both"/>
        <w:rPr>
          <w:rFonts w:ascii="Calibri" w:hAnsi="Calibri"/>
          <w:sz w:val="18"/>
          <w:szCs w:val="18"/>
        </w:rPr>
      </w:pPr>
      <w:proofErr w:type="gramStart"/>
      <w:r>
        <w:rPr>
          <w:rFonts w:ascii="Calibri" w:hAnsi="Calibri"/>
          <w:sz w:val="18"/>
          <w:szCs w:val="18"/>
        </w:rPr>
        <w:t>a</w:t>
      </w:r>
      <w:proofErr w:type="gramEnd"/>
      <w:r>
        <w:rPr>
          <w:rFonts w:ascii="Calibri" w:hAnsi="Calibri"/>
          <w:sz w:val="18"/>
          <w:szCs w:val="18"/>
        </w:rPr>
        <w:t xml:space="preserve"> indicare, ove ricorre il caso, se l’</w:t>
      </w:r>
      <w:proofErr w:type="spellStart"/>
      <w:r>
        <w:rPr>
          <w:rFonts w:ascii="Calibri" w:hAnsi="Calibri"/>
          <w:sz w:val="18"/>
          <w:szCs w:val="18"/>
        </w:rPr>
        <w:t>Rti</w:t>
      </w:r>
      <w:proofErr w:type="spellEnd"/>
      <w:r>
        <w:rPr>
          <w:rFonts w:ascii="Calibri" w:hAnsi="Calibri"/>
          <w:sz w:val="18"/>
          <w:szCs w:val="18"/>
        </w:rPr>
        <w:t xml:space="preserve"> è di tipo verticale o orizzontale</w:t>
      </w:r>
    </w:p>
    <w:p w:rsidR="00E91DD0" w:rsidRDefault="00E91DD0" w:rsidP="00E91DD0">
      <w:pPr>
        <w:autoSpaceDE w:val="0"/>
        <w:autoSpaceDN w:val="0"/>
        <w:adjustRightInd w:val="0"/>
        <w:jc w:val="center"/>
        <w:rPr>
          <w:rFonts w:asciiTheme="minorHAnsi" w:hAnsiTheme="minorHAnsi" w:cs="Times-Roman"/>
          <w:b/>
          <w:sz w:val="22"/>
          <w:szCs w:val="22"/>
        </w:rPr>
      </w:pPr>
      <w:r w:rsidRPr="00965968">
        <w:rPr>
          <w:rFonts w:asciiTheme="minorHAnsi" w:hAnsiTheme="minorHAnsi" w:cs="Times-Roman"/>
          <w:b/>
          <w:sz w:val="22"/>
          <w:szCs w:val="22"/>
        </w:rPr>
        <w:t>DICHIARA</w:t>
      </w:r>
      <w:r>
        <w:rPr>
          <w:rFonts w:asciiTheme="minorHAnsi" w:hAnsiTheme="minorHAnsi" w:cs="Times-Roman"/>
          <w:b/>
          <w:sz w:val="22"/>
          <w:szCs w:val="22"/>
        </w:rPr>
        <w:t xml:space="preserve"> INOLTRE</w:t>
      </w:r>
    </w:p>
    <w:p w:rsidR="00E91DD0" w:rsidRPr="002744AE" w:rsidRDefault="00E91DD0" w:rsidP="002744AE">
      <w:pPr>
        <w:pStyle w:val="Paragrafoelenco"/>
        <w:numPr>
          <w:ilvl w:val="0"/>
          <w:numId w:val="24"/>
        </w:numPr>
        <w:shd w:val="clear" w:color="auto" w:fill="D9D9D9" w:themeFill="background1" w:themeFillShade="D9"/>
        <w:autoSpaceDE w:val="0"/>
        <w:autoSpaceDN w:val="0"/>
        <w:adjustRightInd w:val="0"/>
        <w:ind w:left="0"/>
        <w:jc w:val="both"/>
        <w:rPr>
          <w:rFonts w:asciiTheme="minorHAnsi" w:hAnsiTheme="minorHAnsi" w:cs="Times-Roman"/>
          <w:sz w:val="16"/>
          <w:szCs w:val="16"/>
        </w:rPr>
      </w:pPr>
      <w:proofErr w:type="gramStart"/>
      <w:r w:rsidRPr="002744AE">
        <w:rPr>
          <w:rFonts w:asciiTheme="minorHAnsi" w:hAnsiTheme="minorHAnsi" w:cs="Times-Roman"/>
          <w:sz w:val="16"/>
          <w:szCs w:val="16"/>
        </w:rPr>
        <w:t>di</w:t>
      </w:r>
      <w:proofErr w:type="gramEnd"/>
      <w:r w:rsidRPr="002744AE">
        <w:rPr>
          <w:rFonts w:asciiTheme="minorHAnsi" w:hAnsiTheme="minorHAnsi" w:cs="Times-Roman"/>
          <w:sz w:val="16"/>
          <w:szCs w:val="16"/>
        </w:rPr>
        <w:t xml:space="preserve"> avere n. ___________ dipendenti alla data di presentazione della presente dichiarazione</w:t>
      </w:r>
    </w:p>
    <w:p w:rsidR="00E91DD0" w:rsidRPr="002744AE" w:rsidRDefault="00E91DD0" w:rsidP="002744AE">
      <w:pPr>
        <w:pStyle w:val="Paragrafoelenco"/>
        <w:numPr>
          <w:ilvl w:val="0"/>
          <w:numId w:val="24"/>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sidRPr="002744AE">
        <w:rPr>
          <w:rFonts w:asciiTheme="minorHAnsi" w:hAnsiTheme="minorHAnsi" w:cs="Times-Roman"/>
          <w:sz w:val="16"/>
          <w:szCs w:val="16"/>
        </w:rPr>
        <w:t>che il comparto contrattuale applicato è:</w:t>
      </w:r>
      <w:r w:rsidRPr="002744AE">
        <w:rPr>
          <w:rFonts w:asciiTheme="minorHAnsi" w:hAnsiTheme="minorHAnsi" w:cs="Times-Roman"/>
          <w:sz w:val="16"/>
          <w:szCs w:val="16"/>
        </w:rPr>
        <w:tab/>
        <w:t xml:space="preserve"> ________________________________________</w:t>
      </w:r>
    </w:p>
    <w:p w:rsidR="00E91DD0" w:rsidRPr="002744AE" w:rsidRDefault="00E91DD0" w:rsidP="002744AE">
      <w:pPr>
        <w:pStyle w:val="Paragrafoelenco"/>
        <w:numPr>
          <w:ilvl w:val="0"/>
          <w:numId w:val="24"/>
        </w:numPr>
        <w:shd w:val="clear" w:color="auto" w:fill="D9D9D9" w:themeFill="background1" w:themeFillShade="D9"/>
        <w:autoSpaceDE w:val="0"/>
        <w:autoSpaceDN w:val="0"/>
        <w:adjustRightInd w:val="0"/>
        <w:ind w:left="0"/>
        <w:jc w:val="both"/>
        <w:rPr>
          <w:rFonts w:asciiTheme="minorHAnsi" w:hAnsiTheme="minorHAnsi" w:cs="Times-Roman"/>
          <w:sz w:val="16"/>
          <w:szCs w:val="16"/>
        </w:rPr>
      </w:pPr>
      <w:proofErr w:type="gramStart"/>
      <w:r w:rsidRPr="002744AE">
        <w:rPr>
          <w:rFonts w:asciiTheme="minorHAnsi" w:hAnsiTheme="minorHAnsi" w:cs="Times-Roman"/>
          <w:sz w:val="16"/>
          <w:szCs w:val="16"/>
        </w:rPr>
        <w:t>codice</w:t>
      </w:r>
      <w:proofErr w:type="gramEnd"/>
      <w:r w:rsidRPr="002744AE">
        <w:rPr>
          <w:rFonts w:asciiTheme="minorHAnsi" w:hAnsiTheme="minorHAnsi" w:cs="Times-Roman"/>
          <w:sz w:val="16"/>
          <w:szCs w:val="16"/>
        </w:rPr>
        <w:t xml:space="preserve"> ditta INAIL/PAT: __________</w:t>
      </w:r>
    </w:p>
    <w:p w:rsidR="007A0192" w:rsidRPr="002744AE" w:rsidRDefault="00E91DD0" w:rsidP="002744AE">
      <w:pPr>
        <w:pStyle w:val="Paragrafoelenco"/>
        <w:numPr>
          <w:ilvl w:val="0"/>
          <w:numId w:val="24"/>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sidRPr="002744AE">
        <w:rPr>
          <w:rFonts w:asciiTheme="minorHAnsi" w:hAnsiTheme="minorHAnsi" w:cs="Times-Roman"/>
          <w:sz w:val="16"/>
          <w:szCs w:val="16"/>
        </w:rPr>
        <w:t>codice matricola INPS / sede competente:</w:t>
      </w:r>
      <w:r w:rsidRPr="002744AE">
        <w:rPr>
          <w:rFonts w:asciiTheme="minorHAnsi" w:hAnsiTheme="minorHAnsi" w:cs="Times-Roman"/>
          <w:sz w:val="16"/>
          <w:szCs w:val="16"/>
        </w:rPr>
        <w:tab/>
        <w:t>__________</w:t>
      </w:r>
    </w:p>
    <w:p w:rsidR="00E91DD0" w:rsidRPr="002744AE" w:rsidRDefault="00E91DD0" w:rsidP="00E91DD0">
      <w:pPr>
        <w:shd w:val="clear" w:color="auto" w:fill="D9D9D9" w:themeFill="background1" w:themeFillShade="D9"/>
        <w:autoSpaceDE w:val="0"/>
        <w:autoSpaceDN w:val="0"/>
        <w:adjustRightInd w:val="0"/>
        <w:jc w:val="both"/>
        <w:rPr>
          <w:rFonts w:asciiTheme="minorHAnsi" w:hAnsiTheme="minorHAnsi" w:cs="Times-Roman"/>
          <w:sz w:val="16"/>
          <w:szCs w:val="16"/>
        </w:rPr>
      </w:pPr>
    </w:p>
    <w:p w:rsidR="00E91DD0" w:rsidRPr="002744AE" w:rsidRDefault="00E91DD0" w:rsidP="002744AE">
      <w:pPr>
        <w:shd w:val="clear" w:color="auto" w:fill="D9D9D9" w:themeFill="background1" w:themeFillShade="D9"/>
        <w:autoSpaceDE w:val="0"/>
        <w:autoSpaceDN w:val="0"/>
        <w:adjustRightInd w:val="0"/>
        <w:jc w:val="center"/>
        <w:rPr>
          <w:rFonts w:asciiTheme="minorHAnsi" w:hAnsiTheme="minorHAnsi" w:cs="Times-Roman"/>
          <w:sz w:val="16"/>
          <w:szCs w:val="16"/>
        </w:rPr>
      </w:pPr>
      <w:r w:rsidRPr="002744AE">
        <w:rPr>
          <w:rFonts w:asciiTheme="minorHAnsi" w:hAnsiTheme="minorHAnsi" w:cs="Times-Roman"/>
          <w:sz w:val="16"/>
          <w:szCs w:val="16"/>
        </w:rPr>
        <w:t>DICHIARA IN PARTICOLARE</w:t>
      </w:r>
    </w:p>
    <w:p w:rsidR="00E91DD0" w:rsidRPr="002744AE" w:rsidRDefault="00E91DD0" w:rsidP="00E91DD0">
      <w:pPr>
        <w:autoSpaceDE w:val="0"/>
        <w:autoSpaceDN w:val="0"/>
        <w:adjustRightInd w:val="0"/>
        <w:jc w:val="both"/>
        <w:rPr>
          <w:rFonts w:asciiTheme="minorHAnsi" w:hAnsiTheme="minorHAnsi" w:cs="Times-Roman"/>
          <w:sz w:val="16"/>
          <w:szCs w:val="16"/>
        </w:rPr>
      </w:pPr>
      <w:r w:rsidRPr="002744AE">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che</w:t>
      </w:r>
      <w:proofErr w:type="gramEnd"/>
      <w:r w:rsidRPr="002744AE">
        <w:rPr>
          <w:rFonts w:asciiTheme="minorHAnsi" w:hAnsiTheme="minorHAnsi" w:cs="Courier New"/>
          <w:color w:val="000000"/>
          <w:sz w:val="16"/>
          <w:szCs w:val="16"/>
        </w:rPr>
        <w:t xml:space="preserve"> si trova in stato di fallimento, di liquidazione coatta, di concordato preventivo </w:t>
      </w:r>
      <w:r w:rsidRPr="002744AE">
        <w:rPr>
          <w:rFonts w:asciiTheme="minorHAnsi" w:hAnsiTheme="minorHAnsi" w:cs="Courier New"/>
          <w:bCs/>
          <w:i/>
          <w:iCs/>
          <w:color w:val="000000"/>
          <w:sz w:val="16"/>
          <w:szCs w:val="16"/>
        </w:rPr>
        <w:t>(,salvo il caso di cui all'articolo 186-bis del regio decreto 16 marzo 1942, n. 267)</w:t>
      </w:r>
      <w:r w:rsidRPr="002744AE">
        <w:rPr>
          <w:rFonts w:asciiTheme="minorHAnsi" w:hAnsiTheme="minorHAnsi" w:cs="Courier New"/>
          <w:color w:val="000000"/>
          <w:sz w:val="16"/>
          <w:szCs w:val="16"/>
        </w:rPr>
        <w:t>, o nei cui riguardi sia  in corso un procedimento per la dichiarazione di una di tali situazioni;</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nei</w:t>
      </w:r>
      <w:proofErr w:type="gramEnd"/>
      <w:r w:rsidRPr="002744AE">
        <w:rPr>
          <w:rFonts w:asciiTheme="minorHAnsi" w:hAnsiTheme="minorHAnsi" w:cs="Courier New"/>
          <w:color w:val="000000"/>
          <w:sz w:val="16"/>
          <w:szCs w:val="16"/>
        </w:rPr>
        <w:t xml:space="preserve"> cui confronti e' pendente procedimento per  l'applicazione di una delle misure di prevenzione di cui all'articolo 3 della  legge 27 dicembre 1956, n. 1423 o di  una  delle  cause  ostative  previste dall'articolo 10 della legge 31 </w:t>
      </w:r>
      <w:r w:rsidRPr="002744AE">
        <w:rPr>
          <w:rFonts w:asciiTheme="minorHAnsi" w:hAnsiTheme="minorHAnsi" w:cs="Courier New"/>
          <w:color w:val="000000"/>
          <w:sz w:val="16"/>
          <w:szCs w:val="16"/>
        </w:rPr>
        <w:lastRenderedPageBreak/>
        <w:t xml:space="preserve">maggio 1965, n. 575;  l'esclusione  e il divieto operano  se  la  pendenza  del  procedimento  riguarda  il titolare o il direttore tecnico, se si tratta di impresa individuale; i soci o il direttore tecnico  se  si  tratta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 xml:space="preserve">  in  nome collettivo, i soci accomandatari o il direttore tecnico se si  tratta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 xml:space="preserve"> in accomandita semplice,  gli  amministratori  muniti  di poteri di rappresentanza o il direttore  tecnico  o  il  socio  unico persona fisica, ovvero il socio di maggioranza in  caso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 xml:space="preserve"> con meno di quattro soci,, se si tratta di altro  tipo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nei</w:t>
      </w:r>
      <w:proofErr w:type="gramEnd"/>
      <w:r w:rsidRPr="002744AE">
        <w:rPr>
          <w:rFonts w:asciiTheme="minorHAnsi" w:hAnsiTheme="minorHAnsi" w:cs="Courier New"/>
          <w:color w:val="000000"/>
          <w:sz w:val="16"/>
          <w:szCs w:val="16"/>
        </w:rPr>
        <w:t xml:space="preserve">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w:t>
      </w:r>
      <w:proofErr w:type="spellStart"/>
      <w:r w:rsidRPr="002744AE">
        <w:rPr>
          <w:rFonts w:asciiTheme="minorHAnsi" w:hAnsiTheme="minorHAnsi" w:cs="Courier New"/>
          <w:color w:val="000000"/>
          <w:sz w:val="16"/>
          <w:szCs w:val="16"/>
        </w:rPr>
        <w:t>Comunita'</w:t>
      </w:r>
      <w:proofErr w:type="spellEnd"/>
      <w:r w:rsidRPr="002744AE">
        <w:rPr>
          <w:rFonts w:asciiTheme="minorHAnsi" w:hAnsiTheme="minorHAnsi" w:cs="Courier New"/>
          <w:color w:val="000000"/>
          <w:sz w:val="16"/>
          <w:szCs w:val="16"/>
        </w:rPr>
        <w:t xml:space="preserve">  che  incidono sulla </w:t>
      </w:r>
      <w:proofErr w:type="spellStart"/>
      <w:r w:rsidRPr="002744AE">
        <w:rPr>
          <w:rFonts w:asciiTheme="minorHAnsi" w:hAnsiTheme="minorHAnsi" w:cs="Courier New"/>
          <w:color w:val="000000"/>
          <w:sz w:val="16"/>
          <w:szCs w:val="16"/>
        </w:rPr>
        <w:t>moralita'</w:t>
      </w:r>
      <w:proofErr w:type="spellEnd"/>
      <w:r w:rsidRPr="002744AE">
        <w:rPr>
          <w:rFonts w:asciiTheme="minorHAnsi" w:hAnsiTheme="minorHAnsi" w:cs="Courier New"/>
          <w:color w:val="000000"/>
          <w:sz w:val="16"/>
          <w:szCs w:val="16"/>
        </w:rPr>
        <w:t xml:space="preserve"> professionale; e' comunque  causa  di  esclusione  la condanna, con sentenza passata in giudicato, per uno o </w:t>
      </w:r>
      <w:proofErr w:type="spellStart"/>
      <w:r w:rsidRPr="002744AE">
        <w:rPr>
          <w:rFonts w:asciiTheme="minorHAnsi" w:hAnsiTheme="minorHAnsi" w:cs="Courier New"/>
          <w:color w:val="000000"/>
          <w:sz w:val="16"/>
          <w:szCs w:val="16"/>
        </w:rPr>
        <w:t>piu'</w:t>
      </w:r>
      <w:proofErr w:type="spellEnd"/>
      <w:r w:rsidRPr="002744AE">
        <w:rPr>
          <w:rFonts w:asciiTheme="minorHAnsi" w:hAnsiTheme="minorHAnsi" w:cs="Courier New"/>
          <w:color w:val="000000"/>
          <w:sz w:val="16"/>
          <w:szCs w:val="16"/>
        </w:rPr>
        <w:t xml:space="preserve">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 xml:space="preserve"> in nome collettivo; dei soci accomandatari o  del  direttore tecnico se si tratta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 xml:space="preserve">  in  accomandita  semplice;  degli amministratori muniti di potere di  rappresentanza  o  del  direttore tecnico o del  socio  unico  persona  fisica,  ovvero  del  socio  di maggioranza in caso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 xml:space="preserve"> con  meno  di  quattro  soci,  se  si tratta  di  altro  tipo  di  </w:t>
      </w:r>
      <w:proofErr w:type="spellStart"/>
      <w:r w:rsidRPr="002744AE">
        <w:rPr>
          <w:rFonts w:asciiTheme="minorHAnsi" w:hAnsiTheme="minorHAnsi" w:cs="Courier New"/>
          <w:color w:val="000000"/>
          <w:sz w:val="16"/>
          <w:szCs w:val="16"/>
        </w:rPr>
        <w:t>societa'</w:t>
      </w:r>
      <w:proofErr w:type="spellEnd"/>
      <w:r w:rsidRPr="002744AE">
        <w:rPr>
          <w:rFonts w:asciiTheme="minorHAnsi" w:hAnsiTheme="minorHAnsi" w:cs="Courier New"/>
          <w:color w:val="000000"/>
          <w:sz w:val="16"/>
          <w:szCs w:val="16"/>
        </w:rPr>
        <w:t xml:space="preserve">  o  consorzio.  In  ogni   caso l'esclusione e il divieto operano anche nei  confronti  dei</w:t>
      </w:r>
      <w:proofErr w:type="gramStart"/>
      <w:r w:rsidRPr="002744AE">
        <w:rPr>
          <w:rFonts w:asciiTheme="minorHAnsi" w:hAnsiTheme="minorHAnsi" w:cs="Courier New"/>
          <w:color w:val="000000"/>
          <w:sz w:val="16"/>
          <w:szCs w:val="16"/>
        </w:rPr>
        <w:t xml:space="preserve">  </w:t>
      </w:r>
      <w:proofErr w:type="gramEnd"/>
      <w:r w:rsidRPr="002744AE">
        <w:rPr>
          <w:rFonts w:asciiTheme="minorHAnsi" w:hAnsiTheme="minorHAnsi" w:cs="Courier New"/>
          <w:color w:val="000000"/>
          <w:sz w:val="16"/>
          <w:szCs w:val="16"/>
        </w:rPr>
        <w:t>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che</w:t>
      </w:r>
      <w:proofErr w:type="gramEnd"/>
      <w:r w:rsidRPr="002744AE">
        <w:rPr>
          <w:rFonts w:asciiTheme="minorHAnsi" w:hAnsiTheme="minorHAnsi" w:cs="Courier New"/>
          <w:color w:val="000000"/>
          <w:sz w:val="16"/>
          <w:szCs w:val="16"/>
        </w:rPr>
        <w:t xml:space="preserve"> han violato il divieto di intestazione fiduciaria  posto all'articolo 17 della legge 19 marzo 1990,  n.  55;  l'esclusione  ha durata di  un  anno  decorrente  dall'accertamento  definitivo  della violazione e va comunque disposta  se  la  violazione  non  e'  stata rimossa;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che</w:t>
      </w:r>
      <w:proofErr w:type="gramEnd"/>
      <w:r w:rsidRPr="002744AE">
        <w:rPr>
          <w:rFonts w:asciiTheme="minorHAnsi" w:hAnsiTheme="minorHAnsi" w:cs="Courier New"/>
          <w:color w:val="000000"/>
          <w:sz w:val="16"/>
          <w:szCs w:val="16"/>
        </w:rPr>
        <w:t xml:space="preserve"> ha commesso gravi infrazioni debitamente  accertate  alle norme in materia di sicurezza e a ogni altro  obbligo  derivante  dai rapporti   di   lavoro,   risultanti    dai    dati    in    possesso dell'Osservatorio;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che</w:t>
      </w:r>
      <w:proofErr w:type="gramEnd"/>
      <w:r w:rsidRPr="002744AE">
        <w:rPr>
          <w:rFonts w:asciiTheme="minorHAnsi" w:hAnsiTheme="minorHAnsi" w:cs="Courier New"/>
          <w:color w:val="000000"/>
          <w:sz w:val="16"/>
          <w:szCs w:val="16"/>
        </w:rPr>
        <w:t xml:space="preserve">, secondo motivata valutazione della  stazione  appaltante, ha commesso grave  negligenza  o  malafede  nell'esecuzione  delle prestazioni affidate dalla stazione appaltante che bandisce la  gara; o che hanno  commesso  un  errore  grave  nell'esercizio  della  loro </w:t>
      </w:r>
      <w:proofErr w:type="spellStart"/>
      <w:r w:rsidRPr="002744AE">
        <w:rPr>
          <w:rFonts w:asciiTheme="minorHAnsi" w:hAnsiTheme="minorHAnsi" w:cs="Courier New"/>
          <w:color w:val="000000"/>
          <w:sz w:val="16"/>
          <w:szCs w:val="16"/>
        </w:rPr>
        <w:t>attivita'</w:t>
      </w:r>
      <w:proofErr w:type="spellEnd"/>
      <w:r w:rsidRPr="002744AE">
        <w:rPr>
          <w:rFonts w:asciiTheme="minorHAnsi" w:hAnsiTheme="minorHAnsi" w:cs="Courier New"/>
          <w:color w:val="000000"/>
          <w:sz w:val="16"/>
          <w:szCs w:val="16"/>
        </w:rPr>
        <w:t xml:space="preserve"> professionale, accertato con qualsiasi mezzo  di  prova  da parte della stazione appaltante;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che</w:t>
      </w:r>
      <w:proofErr w:type="gramEnd"/>
      <w:r w:rsidRPr="002744AE">
        <w:rPr>
          <w:rFonts w:asciiTheme="minorHAnsi" w:hAnsiTheme="minorHAnsi" w:cs="Courier New"/>
          <w:color w:val="000000"/>
          <w:sz w:val="16"/>
          <w:szCs w:val="16"/>
        </w:rPr>
        <w:t xml:space="preserve">  ha   commesso   violazioni   gravi,   definitivamente accertate, rispetto agli obblighi relativi al pagamento delle imposte e tasse, secondo la legislazione italiana o quella dello Stato in cui sono stabiliti;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nei</w:t>
      </w:r>
      <w:proofErr w:type="gramEnd"/>
      <w:r w:rsidRPr="002744AE">
        <w:rPr>
          <w:rFonts w:asciiTheme="minorHAnsi" w:hAnsiTheme="minorHAnsi" w:cs="Courier New"/>
          <w:color w:val="000000"/>
          <w:sz w:val="16"/>
          <w:szCs w:val="16"/>
        </w:rPr>
        <w:t xml:space="preserve">  cui  confronti,  ai  sensi  del   comma   1-ter art- 38 TU   risulta l'iscrizione nel casellario informatico di cui all'articolo 7,  comma 10, per aver presentato falsa dichiarazione o falsa documentazione in merito a requisiti e condizioni rilevanti  per  la  partecipazione  a procedure di gara e per l'affidamento dei subappalti.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che</w:t>
      </w:r>
      <w:proofErr w:type="gramEnd"/>
      <w:r w:rsidRPr="002744AE">
        <w:rPr>
          <w:rFonts w:asciiTheme="minorHAnsi" w:hAnsiTheme="minorHAnsi" w:cs="Courier New"/>
          <w:color w:val="000000"/>
          <w:sz w:val="16"/>
          <w:szCs w:val="16"/>
        </w:rPr>
        <w:t xml:space="preserve">  ha   commesso   violazioni   gravi,   definitivamente accertate, alle  norme  in  materia  di  contributi  previdenziali  e assistenziali, secondo la legislazione italiana o dello Stato in  cui sono stabiliti;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lastRenderedPageBreak/>
        <w:t>che</w:t>
      </w:r>
      <w:proofErr w:type="gramEnd"/>
      <w:r w:rsidRPr="002744AE">
        <w:rPr>
          <w:rFonts w:asciiTheme="minorHAnsi" w:hAnsiTheme="minorHAnsi" w:cs="Courier New"/>
          <w:color w:val="000000"/>
          <w:sz w:val="16"/>
          <w:szCs w:val="16"/>
        </w:rPr>
        <w:t xml:space="preserve"> non presenti la  certificazione  di  cui  all'articolo  17 della legge 12 marzo 1999, n. 68, salvo il disposto del comma 2 dell’art. 38 del TU ovvero salvo </w:t>
      </w:r>
      <w:r w:rsidRPr="002744AE">
        <w:rPr>
          <w:rFonts w:asciiTheme="minorHAnsi" w:hAnsiTheme="minorHAnsi" w:cs="Times-Roman"/>
          <w:sz w:val="16"/>
          <w:szCs w:val="16"/>
        </w:rPr>
        <w:t>che l’impresa non sia tenuta al rispetto di tali norme avendo alle proprie dipendenze un numero di lavoratori inferiore a 15</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nei</w:t>
      </w:r>
      <w:proofErr w:type="gramEnd"/>
      <w:r w:rsidRPr="002744AE">
        <w:rPr>
          <w:rFonts w:asciiTheme="minorHAnsi" w:hAnsiTheme="minorHAnsi" w:cs="Courier New"/>
          <w:color w:val="000000"/>
          <w:sz w:val="16"/>
          <w:szCs w:val="16"/>
        </w:rPr>
        <w:t xml:space="preserve"> cui confronti e' stata applicata la sanzione  </w:t>
      </w:r>
      <w:proofErr w:type="spellStart"/>
      <w:r w:rsidRPr="002744AE">
        <w:rPr>
          <w:rFonts w:asciiTheme="minorHAnsi" w:hAnsiTheme="minorHAnsi" w:cs="Courier New"/>
          <w:color w:val="000000"/>
          <w:sz w:val="16"/>
          <w:szCs w:val="16"/>
        </w:rPr>
        <w:t>interdittiva</w:t>
      </w:r>
      <w:proofErr w:type="spellEnd"/>
      <w:r w:rsidRPr="002744AE">
        <w:rPr>
          <w:rFonts w:asciiTheme="minorHAnsi" w:hAnsiTheme="minorHAnsi" w:cs="Courier New"/>
          <w:color w:val="000000"/>
          <w:sz w:val="16"/>
          <w:szCs w:val="16"/>
        </w:rPr>
        <w:t xml:space="preserve"> di cui all'articolo 9, comma 2, lettera c), del  decreto  legislativo dell'8 giugno 2001 n. 231 o altra sanzione che comporta il divieto di contrarre con la pubblica amministrazione  compresi  i  provvedimenti </w:t>
      </w:r>
      <w:proofErr w:type="spellStart"/>
      <w:r w:rsidRPr="002744AE">
        <w:rPr>
          <w:rFonts w:asciiTheme="minorHAnsi" w:hAnsiTheme="minorHAnsi" w:cs="Courier New"/>
          <w:color w:val="000000"/>
          <w:sz w:val="16"/>
          <w:szCs w:val="16"/>
        </w:rPr>
        <w:t>interdittivi</w:t>
      </w:r>
      <w:proofErr w:type="spellEnd"/>
      <w:r w:rsidRPr="002744AE">
        <w:rPr>
          <w:rFonts w:asciiTheme="minorHAnsi" w:hAnsiTheme="minorHAnsi" w:cs="Courier New"/>
          <w:color w:val="000000"/>
          <w:sz w:val="16"/>
          <w:szCs w:val="16"/>
        </w:rPr>
        <w:t xml:space="preserve"> di cui all'articolo 36-bis, comma 1, del decreto-legge 4 luglio 2006, n. 223, convertito, con  modificazioni,  dalla  legge  4 agosto 2006 n. 248;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nei</w:t>
      </w:r>
      <w:proofErr w:type="gramEnd"/>
      <w:r w:rsidRPr="002744AE">
        <w:rPr>
          <w:rFonts w:asciiTheme="minorHAnsi" w:hAnsiTheme="minorHAnsi" w:cs="Courier New"/>
          <w:color w:val="000000"/>
          <w:sz w:val="16"/>
          <w:szCs w:val="16"/>
        </w:rPr>
        <w:t xml:space="preserve">  cui  confronti,  ai  sensi  dell'articolo  40,   comma 9-quater del TU risulta l'iscrizione  nel  casellario  informatico  di  cui all'articolo 7, comma 10, per aver presentato falsa  dichiarazione  o falsa documentazione ai fini del rilascio dell'attestazione SOA.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di</w:t>
      </w:r>
      <w:proofErr w:type="gramEnd"/>
      <w:r w:rsidRPr="002744AE">
        <w:rPr>
          <w:rFonts w:asciiTheme="minorHAnsi" w:hAnsiTheme="minorHAnsi" w:cs="Courier New"/>
          <w:color w:val="000000"/>
          <w:sz w:val="16"/>
          <w:szCs w:val="16"/>
        </w:rPr>
        <w:t xml:space="preserve">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w:t>
      </w:r>
      <w:proofErr w:type="spellStart"/>
      <w:r w:rsidRPr="002744AE">
        <w:rPr>
          <w:rFonts w:asciiTheme="minorHAnsi" w:hAnsiTheme="minorHAnsi" w:cs="Courier New"/>
          <w:color w:val="000000"/>
          <w:sz w:val="16"/>
          <w:szCs w:val="16"/>
        </w:rPr>
        <w:t>autorita</w:t>
      </w:r>
      <w:proofErr w:type="spellEnd"/>
      <w:r w:rsidRPr="002744AE">
        <w:rPr>
          <w:rFonts w:asciiTheme="minorHAnsi" w:hAnsiTheme="minorHAnsi" w:cs="Courier New"/>
          <w:color w:val="000000"/>
          <w:sz w:val="16"/>
          <w:szCs w:val="16"/>
        </w:rPr>
        <w:t>'  giudiziaria,  salvo  che  ricorrano  i  casi  previsti dall'articolo 4, primo comma, della legge 24 novembre 1981,  n.  689. La circostanza di cui al primo periodo deve emergere dagli</w:t>
      </w:r>
      <w:proofErr w:type="gramStart"/>
      <w:r w:rsidRPr="002744AE">
        <w:rPr>
          <w:rFonts w:asciiTheme="minorHAnsi" w:hAnsiTheme="minorHAnsi" w:cs="Courier New"/>
          <w:color w:val="000000"/>
          <w:sz w:val="16"/>
          <w:szCs w:val="16"/>
        </w:rPr>
        <w:t xml:space="preserve">  </w:t>
      </w:r>
      <w:proofErr w:type="gramEnd"/>
      <w:r w:rsidRPr="002744AE">
        <w:rPr>
          <w:rFonts w:asciiTheme="minorHAnsi" w:hAnsiTheme="minorHAnsi" w:cs="Courier New"/>
          <w:color w:val="000000"/>
          <w:sz w:val="16"/>
          <w:szCs w:val="16"/>
        </w:rPr>
        <w:t xml:space="preserve">indizi  a base della richiesta di rinvio a  giudizio  formulata  nei  confronti dell'imputato nell'anno antecedente alla pubblicazione  del  bando  e deve essere comunicata, unitamente alle </w:t>
      </w:r>
      <w:proofErr w:type="spellStart"/>
      <w:r w:rsidRPr="002744AE">
        <w:rPr>
          <w:rFonts w:asciiTheme="minorHAnsi" w:hAnsiTheme="minorHAnsi" w:cs="Courier New"/>
          <w:color w:val="000000"/>
          <w:sz w:val="16"/>
          <w:szCs w:val="16"/>
        </w:rPr>
        <w:t>generalita'</w:t>
      </w:r>
      <w:proofErr w:type="spellEnd"/>
      <w:r w:rsidRPr="002744AE">
        <w:rPr>
          <w:rFonts w:asciiTheme="minorHAnsi" w:hAnsiTheme="minorHAnsi" w:cs="Courier New"/>
          <w:color w:val="000000"/>
          <w:sz w:val="16"/>
          <w:szCs w:val="16"/>
        </w:rPr>
        <w:t xml:space="preserve"> del soggetto  che ha omesso la predetta  denuncia,  dal  procuratore  della  Repubblica procedente all'</w:t>
      </w:r>
      <w:proofErr w:type="spellStart"/>
      <w:r w:rsidRPr="002744AE">
        <w:rPr>
          <w:rFonts w:asciiTheme="minorHAnsi" w:hAnsiTheme="minorHAnsi" w:cs="Courier New"/>
          <w:color w:val="000000"/>
          <w:sz w:val="16"/>
          <w:szCs w:val="16"/>
        </w:rPr>
        <w:t>Autorita</w:t>
      </w:r>
      <w:proofErr w:type="spellEnd"/>
      <w:r w:rsidRPr="002744AE">
        <w:rPr>
          <w:rFonts w:asciiTheme="minorHAnsi" w:hAnsiTheme="minorHAnsi" w:cs="Courier New"/>
          <w:color w:val="000000"/>
          <w:sz w:val="16"/>
          <w:szCs w:val="16"/>
        </w:rPr>
        <w:t xml:space="preserve">' di cui all'articolo  6,  la  quale  cura  la pubblicazione della comunicazione sul sito dell'Osservatorio. </w:t>
      </w:r>
    </w:p>
    <w:p w:rsidR="00E91DD0" w:rsidRPr="002744AE" w:rsidRDefault="00E91DD0" w:rsidP="002744AE">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sidRPr="002744AE">
        <w:rPr>
          <w:rFonts w:asciiTheme="minorHAnsi" w:hAnsiTheme="minorHAnsi" w:cs="Courier New"/>
          <w:color w:val="000000"/>
          <w:sz w:val="16"/>
          <w:szCs w:val="16"/>
        </w:rPr>
        <w:t>che</w:t>
      </w:r>
      <w:proofErr w:type="gramEnd"/>
      <w:r w:rsidRPr="002744AE">
        <w:rPr>
          <w:rFonts w:asciiTheme="minorHAnsi" w:hAnsiTheme="minorHAnsi" w:cs="Courier New"/>
          <w:color w:val="000000"/>
          <w:sz w:val="16"/>
          <w:szCs w:val="16"/>
        </w:rPr>
        <w:t xml:space="preserv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E91DD0" w:rsidRPr="002744AE" w:rsidRDefault="00E91DD0" w:rsidP="00274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sidRPr="002744AE">
        <w:rPr>
          <w:rFonts w:asciiTheme="minorHAnsi" w:hAnsiTheme="minorHAnsi" w:cs="Times-Roman"/>
          <w:sz w:val="16"/>
          <w:szCs w:val="16"/>
          <w:u w:val="single"/>
        </w:rPr>
        <w:t>DICHIARA inoltre:</w:t>
      </w:r>
    </w:p>
    <w:p w:rsidR="00E91DD0" w:rsidRPr="002744AE" w:rsidRDefault="00E91DD0" w:rsidP="00472685">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sidRPr="002744AE">
        <w:rPr>
          <w:rFonts w:asciiTheme="minorHAnsi" w:hAnsiTheme="minorHAnsi" w:cs="Courier New"/>
          <w:sz w:val="16"/>
          <w:szCs w:val="16"/>
        </w:rPr>
        <w:t xml:space="preserve">Di essere consapevole che </w:t>
      </w:r>
      <w:r w:rsidRPr="002744AE">
        <w:rPr>
          <w:rStyle w:val="Enfasigrassetto"/>
          <w:rFonts w:asciiTheme="minorHAnsi" w:eastAsiaTheme="majorEastAsia" w:hAnsiTheme="minorHAnsi"/>
          <w:iCs/>
          <w:sz w:val="16"/>
          <w:szCs w:val="16"/>
        </w:rPr>
        <w:t xml:space="preserve">La stazione appaltante è </w:t>
      </w:r>
      <w:proofErr w:type="gramStart"/>
      <w:r w:rsidRPr="002744AE">
        <w:rPr>
          <w:rStyle w:val="Enfasigrassetto"/>
          <w:rFonts w:asciiTheme="minorHAnsi" w:eastAsiaTheme="majorEastAsia" w:hAnsiTheme="minorHAnsi"/>
          <w:iCs/>
          <w:sz w:val="16"/>
          <w:szCs w:val="16"/>
        </w:rPr>
        <w:t>tenuta</w:t>
      </w:r>
      <w:proofErr w:type="gramEnd"/>
      <w:r w:rsidRPr="002744AE">
        <w:rPr>
          <w:rStyle w:val="Enfasigrassetto"/>
          <w:rFonts w:asciiTheme="minorHAnsi" w:eastAsiaTheme="majorEastAsia" w:hAnsiTheme="minorHAnsi"/>
          <w:iCs/>
          <w:sz w:val="16"/>
          <w:szCs w:val="16"/>
        </w:rPr>
        <w:t xml:space="preserve"> a recedere/escludere i fornitori/candidati in  caso  di  mancato  adempimento  alle  prescrizioni  previste  dal Codice sugli appalti e dal regolamento e da altre  disposizioni  di  legge vigenti in quanto cogenti e immediatamente applicabili. </w:t>
      </w:r>
    </w:p>
    <w:p w:rsidR="00E91DD0" w:rsidRPr="002744AE" w:rsidRDefault="00E91DD0" w:rsidP="00472685">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sidRPr="002744AE">
        <w:rPr>
          <w:rFonts w:asciiTheme="minorHAnsi" w:hAnsiTheme="minorHAnsi" w:cs="Courier New"/>
          <w:bCs/>
          <w:iCs/>
          <w:sz w:val="16"/>
          <w:szCs w:val="16"/>
        </w:rPr>
        <w:t xml:space="preserve">Di impegnarsi formalmente </w:t>
      </w:r>
      <w:proofErr w:type="gramStart"/>
      <w:r w:rsidRPr="002744AE">
        <w:rPr>
          <w:rFonts w:asciiTheme="minorHAnsi" w:hAnsiTheme="minorHAnsi" w:cs="Courier New"/>
          <w:bCs/>
          <w:iCs/>
          <w:sz w:val="16"/>
          <w:szCs w:val="16"/>
        </w:rPr>
        <w:t>ad</w:t>
      </w:r>
      <w:proofErr w:type="gramEnd"/>
      <w:r w:rsidRPr="002744AE">
        <w:rPr>
          <w:rFonts w:asciiTheme="minorHAnsi" w:hAnsiTheme="minorHAnsi" w:cs="Courier New"/>
          <w:bCs/>
          <w:iCs/>
          <w:sz w:val="16"/>
          <w:szCs w:val="16"/>
        </w:rPr>
        <w:t xml:space="preserve"> improntare un rapporto di leale collaborazione con la SA nell’esercizio della propria attività ed a mantenere in essere i requisiti soggettivi ed oggettivi di liceità in assenza dei quali la SA non possa aggiudicare l’appalto o debba  recedere dal contratto..</w:t>
      </w:r>
    </w:p>
    <w:p w:rsidR="00E91DD0" w:rsidRPr="002744AE" w:rsidRDefault="00E91DD0" w:rsidP="00472685">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proofErr w:type="gramStart"/>
      <w:r w:rsidRPr="002744AE">
        <w:rPr>
          <w:rFonts w:ascii="Calibri" w:hAnsi="Calibri" w:cs="Times-Bold"/>
          <w:bCs/>
          <w:sz w:val="16"/>
          <w:szCs w:val="16"/>
        </w:rPr>
        <w:t>di</w:t>
      </w:r>
      <w:proofErr w:type="gramEnd"/>
      <w:r w:rsidRPr="002744AE">
        <w:rPr>
          <w:rFonts w:ascii="Calibri" w:hAnsi="Calibri" w:cs="Times-Bold"/>
          <w:bCs/>
          <w:sz w:val="16"/>
          <w:szCs w:val="16"/>
        </w:rPr>
        <w:t xml:space="preserve"> possedere i requisiti di idoneità professionale, capacità economica e tecnica di cui al Codice degli appalti, necessarie all’esecuzione regolare dell’appalto per cui si presenta questa dichiarazione sostitutiva. </w:t>
      </w:r>
    </w:p>
    <w:p w:rsidR="00E91DD0" w:rsidRPr="002744AE" w:rsidRDefault="00E91DD0" w:rsidP="00472685">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sidRPr="002744AE">
        <w:rPr>
          <w:rFonts w:ascii="Calibri" w:hAnsi="Calibri" w:cs="Arial"/>
          <w:sz w:val="16"/>
          <w:szCs w:val="16"/>
        </w:rPr>
        <w:t>di</w:t>
      </w:r>
      <w:proofErr w:type="gramEnd"/>
      <w:r w:rsidRPr="002744AE">
        <w:rPr>
          <w:rFonts w:ascii="Calibri" w:hAnsi="Calibri" w:cs="Arial"/>
          <w:sz w:val="16"/>
          <w:szCs w:val="16"/>
        </w:rPr>
        <w:t xml:space="preserve"> assumersi gli obblighi di tracciabilità dei flussi finanziari di cui alla L. 136/2010 e gli adempimenti a ciò connessi nei confronti dell’ASP e degli eventuali sub fornitori</w:t>
      </w:r>
    </w:p>
    <w:p w:rsidR="00E91DD0" w:rsidRPr="002744AE" w:rsidRDefault="00E91DD0" w:rsidP="00472685">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sidRPr="002744AE">
        <w:rPr>
          <w:rFonts w:asciiTheme="minorHAnsi" w:hAnsiTheme="minorHAnsi" w:cs="Times-Roman"/>
          <w:sz w:val="16"/>
          <w:szCs w:val="16"/>
        </w:rPr>
        <w:t>che</w:t>
      </w:r>
      <w:proofErr w:type="gramEnd"/>
      <w:r w:rsidRPr="002744AE">
        <w:rPr>
          <w:rFonts w:asciiTheme="minorHAnsi" w:hAnsiTheme="minorHAnsi" w:cs="Times-Roman"/>
          <w:sz w:val="16"/>
          <w:szCs w:val="16"/>
        </w:rPr>
        <w:t xml:space="preserve"> i soggetti - oltre al sottoscrittore del presente - indicati ai punti b) e c) per i quali  sono applicabili le condizioni di cui ai predetti casi di esclusione sono:</w:t>
      </w:r>
    </w:p>
    <w:p w:rsidR="00E91DD0" w:rsidRPr="002744AE" w:rsidRDefault="00E91DD0" w:rsidP="00472685">
      <w:pPr>
        <w:autoSpaceDE w:val="0"/>
        <w:autoSpaceDN w:val="0"/>
        <w:adjustRightInd w:val="0"/>
        <w:ind w:left="426"/>
        <w:jc w:val="both"/>
        <w:rPr>
          <w:rFonts w:asciiTheme="minorHAnsi" w:hAnsiTheme="minorHAnsi" w:cs="Times-Roman"/>
          <w:sz w:val="16"/>
          <w:szCs w:val="16"/>
        </w:rPr>
      </w:pPr>
      <w:proofErr w:type="gramStart"/>
      <w:r w:rsidRPr="002744AE">
        <w:rPr>
          <w:rFonts w:asciiTheme="minorHAnsi" w:hAnsiTheme="minorHAnsi" w:cs="Times-Roman"/>
          <w:sz w:val="16"/>
          <w:szCs w:val="16"/>
        </w:rPr>
        <w:t>(indicare</w:t>
      </w:r>
      <w:proofErr w:type="gramEnd"/>
      <w:r w:rsidRPr="002744AE">
        <w:rPr>
          <w:rFonts w:asciiTheme="minorHAnsi" w:hAnsiTheme="minorHAnsi" w:cs="Times-Roman"/>
          <w:sz w:val="16"/>
          <w:szCs w:val="16"/>
        </w:rPr>
        <w:t xml:space="preserve"> nome, cognome generalità nonché poteri conferiti ed in particolare per le s.n.c. di tutti i soci, per le </w:t>
      </w:r>
      <w:proofErr w:type="spellStart"/>
      <w:r w:rsidRPr="002744AE">
        <w:rPr>
          <w:rFonts w:asciiTheme="minorHAnsi" w:hAnsiTheme="minorHAnsi" w:cs="Times-Roman"/>
          <w:sz w:val="16"/>
          <w:szCs w:val="16"/>
        </w:rPr>
        <w:t>s.a.s.</w:t>
      </w:r>
      <w:proofErr w:type="spellEnd"/>
      <w:r w:rsidRPr="002744AE">
        <w:rPr>
          <w:rFonts w:asciiTheme="minorHAnsi" w:hAnsiTheme="minorHAnsi" w:cs="Times-Roman"/>
          <w:sz w:val="16"/>
          <w:szCs w:val="16"/>
        </w:rPr>
        <w:t xml:space="preserve"> i soci accomandatari, per le altre società tutti i componenti del Consiglio di Amministrazione muniti di rappresentanza)-  Riportare o Proseguire in eventuale allegato l’elenco Amministratori-</w:t>
      </w:r>
    </w:p>
    <w:p w:rsidR="00E91DD0" w:rsidRDefault="00E91DD0" w:rsidP="00E91DD0">
      <w:pPr>
        <w:autoSpaceDE w:val="0"/>
        <w:autoSpaceDN w:val="0"/>
        <w:adjustRightInd w:val="0"/>
        <w:spacing w:line="360" w:lineRule="auto"/>
        <w:jc w:val="both"/>
        <w:rPr>
          <w:rFonts w:ascii="Calibri" w:hAnsi="Calibri" w:cs="Times-Bold"/>
          <w:b/>
          <w:bCs/>
          <w:sz w:val="16"/>
          <w:szCs w:val="16"/>
        </w:rPr>
      </w:pPr>
    </w:p>
    <w:p w:rsidR="002744AE" w:rsidRPr="002744AE" w:rsidRDefault="002744AE" w:rsidP="00E91DD0">
      <w:pPr>
        <w:autoSpaceDE w:val="0"/>
        <w:autoSpaceDN w:val="0"/>
        <w:adjustRightInd w:val="0"/>
        <w:spacing w:line="360" w:lineRule="auto"/>
        <w:jc w:val="both"/>
        <w:rPr>
          <w:rFonts w:ascii="Calibri" w:hAnsi="Calibri" w:cs="Times-Bold"/>
          <w:b/>
          <w:bCs/>
          <w:sz w:val="16"/>
          <w:szCs w:val="16"/>
        </w:rPr>
        <w:sectPr w:rsidR="002744AE" w:rsidRPr="002744AE" w:rsidSect="002744AE">
          <w:footerReference w:type="default" r:id="rId10"/>
          <w:type w:val="continuous"/>
          <w:pgSz w:w="11906" w:h="16838"/>
          <w:pgMar w:top="993" w:right="424" w:bottom="1134" w:left="709" w:header="708" w:footer="708" w:gutter="0"/>
          <w:cols w:num="2" w:space="286"/>
          <w:docGrid w:linePitch="360"/>
        </w:sectPr>
      </w:pPr>
    </w:p>
    <w:p w:rsidR="002744AE" w:rsidRDefault="002744AE" w:rsidP="00E91DD0">
      <w:pPr>
        <w:autoSpaceDE w:val="0"/>
        <w:autoSpaceDN w:val="0"/>
        <w:adjustRightInd w:val="0"/>
        <w:jc w:val="both"/>
        <w:rPr>
          <w:rFonts w:ascii="Calibri" w:hAnsi="Calibri" w:cs="Times-Bold"/>
          <w:b/>
          <w:bCs/>
          <w:sz w:val="16"/>
          <w:szCs w:val="16"/>
        </w:rPr>
      </w:pPr>
    </w:p>
    <w:p w:rsidR="00E91DD0" w:rsidRPr="002744AE" w:rsidRDefault="00E91DD0" w:rsidP="00E91DD0">
      <w:pPr>
        <w:autoSpaceDE w:val="0"/>
        <w:autoSpaceDN w:val="0"/>
        <w:adjustRightInd w:val="0"/>
        <w:jc w:val="both"/>
        <w:rPr>
          <w:rFonts w:ascii="Calibri" w:hAnsi="Calibri"/>
          <w:sz w:val="16"/>
          <w:szCs w:val="16"/>
        </w:rPr>
      </w:pPr>
      <w:r w:rsidRPr="002744AE">
        <w:rPr>
          <w:rFonts w:ascii="Calibri" w:hAnsi="Calibri" w:cs="Times-Bold"/>
          <w:b/>
          <w:bCs/>
          <w:sz w:val="16"/>
          <w:szCs w:val="16"/>
        </w:rPr>
        <w:t xml:space="preserve">N.B. La sottoscrizione della dichiarazione deve essere autenticata. L’autenticazione non è necessaria qualora la dichiarazione sia corredata dalla fotocopia di un valido documento </w:t>
      </w:r>
      <w:proofErr w:type="gramStart"/>
      <w:r w:rsidRPr="002744AE">
        <w:rPr>
          <w:rFonts w:ascii="Calibri" w:hAnsi="Calibri" w:cs="Times-Bold"/>
          <w:b/>
          <w:bCs/>
          <w:sz w:val="16"/>
          <w:szCs w:val="16"/>
        </w:rPr>
        <w:t xml:space="preserve">di </w:t>
      </w:r>
      <w:proofErr w:type="gramEnd"/>
      <w:r w:rsidRPr="002744AE">
        <w:rPr>
          <w:rFonts w:ascii="Calibri" w:hAnsi="Calibri" w:cs="Times-Bold"/>
          <w:b/>
          <w:bCs/>
          <w:sz w:val="16"/>
          <w:szCs w:val="16"/>
        </w:rPr>
        <w:t>identità del sottoscrittore/i</w:t>
      </w:r>
    </w:p>
    <w:p w:rsidR="00E91DD0" w:rsidRPr="002744AE" w:rsidRDefault="00E91DD0" w:rsidP="00E91DD0">
      <w:pPr>
        <w:autoSpaceDE w:val="0"/>
        <w:autoSpaceDN w:val="0"/>
        <w:adjustRightInd w:val="0"/>
        <w:jc w:val="right"/>
        <w:rPr>
          <w:rFonts w:ascii="Calibri" w:hAnsi="Calibri" w:cs="Times-Roman"/>
          <w:sz w:val="16"/>
          <w:szCs w:val="16"/>
        </w:rPr>
      </w:pPr>
    </w:p>
    <w:p w:rsidR="00E91DD0" w:rsidRPr="002744AE" w:rsidRDefault="00E91DD0" w:rsidP="002C0A36">
      <w:pPr>
        <w:shd w:val="clear" w:color="auto" w:fill="BFBFBF" w:themeFill="background1" w:themeFillShade="BF"/>
        <w:autoSpaceDE w:val="0"/>
        <w:autoSpaceDN w:val="0"/>
        <w:adjustRightInd w:val="0"/>
        <w:jc w:val="right"/>
        <w:rPr>
          <w:rFonts w:ascii="Calibri" w:hAnsi="Calibri" w:cs="Times-Roman"/>
          <w:sz w:val="16"/>
          <w:szCs w:val="16"/>
        </w:rPr>
      </w:pPr>
      <w:r w:rsidRPr="002744AE">
        <w:rPr>
          <w:rFonts w:ascii="Calibri" w:hAnsi="Calibri" w:cs="Times-Roman"/>
          <w:sz w:val="16"/>
          <w:szCs w:val="16"/>
        </w:rPr>
        <w:t>Luogo e data_______________________</w:t>
      </w:r>
    </w:p>
    <w:p w:rsidR="00E91DD0" w:rsidRPr="002744AE" w:rsidRDefault="00E91DD0" w:rsidP="002C0A36">
      <w:pPr>
        <w:shd w:val="clear" w:color="auto" w:fill="BFBFBF" w:themeFill="background1" w:themeFillShade="BF"/>
        <w:autoSpaceDE w:val="0"/>
        <w:autoSpaceDN w:val="0"/>
        <w:adjustRightInd w:val="0"/>
        <w:jc w:val="both"/>
        <w:rPr>
          <w:rFonts w:ascii="Calibri" w:hAnsi="Calibri" w:cs="Times-Roman"/>
          <w:sz w:val="16"/>
          <w:szCs w:val="16"/>
        </w:rPr>
      </w:pPr>
      <w:r w:rsidRPr="002744AE">
        <w:rPr>
          <w:rFonts w:ascii="Calibri" w:hAnsi="Calibri" w:cs="Times-Roman"/>
          <w:sz w:val="16"/>
          <w:szCs w:val="16"/>
        </w:rPr>
        <w:t>Legale Rappresentante/Mandatario_____________________________</w:t>
      </w:r>
    </w:p>
    <w:p w:rsidR="00E91DD0" w:rsidRPr="002744AE" w:rsidRDefault="00E91DD0" w:rsidP="00E91DD0">
      <w:pPr>
        <w:autoSpaceDE w:val="0"/>
        <w:autoSpaceDN w:val="0"/>
        <w:adjustRightInd w:val="0"/>
        <w:jc w:val="both"/>
        <w:rPr>
          <w:rFonts w:asciiTheme="minorHAnsi" w:hAnsiTheme="minorHAnsi" w:cs="Times-Roman"/>
          <w:sz w:val="16"/>
          <w:szCs w:val="16"/>
        </w:rPr>
      </w:pPr>
      <w:r w:rsidRPr="002744AE">
        <w:rPr>
          <w:rFonts w:asciiTheme="minorHAnsi" w:hAnsiTheme="minorHAnsi" w:cs="Times-Roman"/>
          <w:sz w:val="16"/>
          <w:szCs w:val="16"/>
        </w:rPr>
        <w:t>Firma di altri sottoscrittori</w:t>
      </w:r>
      <w:proofErr w:type="gramStart"/>
      <w:r w:rsidRPr="002744AE">
        <w:rPr>
          <w:rFonts w:asciiTheme="minorHAnsi" w:hAnsiTheme="minorHAnsi" w:cs="Times-Roman"/>
          <w:sz w:val="16"/>
          <w:szCs w:val="16"/>
        </w:rPr>
        <w:t>(</w:t>
      </w:r>
      <w:proofErr w:type="gramEnd"/>
      <w:r w:rsidRPr="002744AE">
        <w:rPr>
          <w:rFonts w:asciiTheme="minorHAnsi" w:hAnsiTheme="minorHAnsi" w:cs="Times-Roman"/>
          <w:sz w:val="16"/>
          <w:szCs w:val="16"/>
        </w:rPr>
        <w:t xml:space="preserve">art. 38 </w:t>
      </w:r>
      <w:proofErr w:type="spellStart"/>
      <w:r w:rsidRPr="002744AE">
        <w:rPr>
          <w:rFonts w:asciiTheme="minorHAnsi" w:hAnsiTheme="minorHAnsi" w:cs="Times-Roman"/>
          <w:sz w:val="16"/>
          <w:szCs w:val="16"/>
        </w:rPr>
        <w:t>d.lgs</w:t>
      </w:r>
      <w:proofErr w:type="spellEnd"/>
      <w:r w:rsidRPr="002744AE">
        <w:rPr>
          <w:rFonts w:asciiTheme="minorHAnsi" w:hAnsiTheme="minorHAnsi" w:cs="Times-Roman"/>
          <w:sz w:val="16"/>
          <w:szCs w:val="16"/>
        </w:rPr>
        <w:t xml:space="preserve"> 163/2006) a titolo di autocertificazione a norma di legge di non ricorrenza delle cause di esclusione dalla gara (</w:t>
      </w:r>
      <w:r w:rsidRPr="002744AE">
        <w:rPr>
          <w:rFonts w:asciiTheme="minorHAnsi" w:hAnsiTheme="minorHAnsi" w:cs="Times-Roman"/>
          <w:i/>
          <w:sz w:val="16"/>
          <w:szCs w:val="16"/>
        </w:rPr>
        <w:t>allegare copie dei doc di identità in corso di validità)</w:t>
      </w:r>
      <w:r w:rsidRPr="002744AE">
        <w:rPr>
          <w:rFonts w:asciiTheme="minorHAnsi" w:hAnsiTheme="minorHAnsi" w:cs="Times-Roman"/>
          <w:sz w:val="16"/>
          <w:szCs w:val="16"/>
        </w:rPr>
        <w:t>:</w:t>
      </w:r>
    </w:p>
    <w:p w:rsidR="00E91DD0" w:rsidRPr="002744AE" w:rsidRDefault="00E91DD0" w:rsidP="00E91DD0">
      <w:pPr>
        <w:autoSpaceDE w:val="0"/>
        <w:autoSpaceDN w:val="0"/>
        <w:adjustRightInd w:val="0"/>
        <w:jc w:val="both"/>
        <w:rPr>
          <w:rFonts w:asciiTheme="minorHAnsi" w:hAnsiTheme="minorHAnsi" w:cs="Times-Roman"/>
          <w:sz w:val="16"/>
          <w:szCs w:val="16"/>
        </w:rPr>
      </w:pPr>
    </w:p>
    <w:p w:rsidR="00464CC2" w:rsidRDefault="00464CC2" w:rsidP="008934E7">
      <w:pPr>
        <w:widowControl w:val="0"/>
        <w:suppressAutoHyphens/>
        <w:autoSpaceDE w:val="0"/>
        <w:autoSpaceDN w:val="0"/>
        <w:adjustRightInd w:val="0"/>
        <w:spacing w:line="276" w:lineRule="auto"/>
        <w:rPr>
          <w:rFonts w:ascii="Calibri" w:hAnsi="Calibri"/>
          <w:sz w:val="18"/>
          <w:szCs w:val="18"/>
          <w:lang w:eastAsia="en-US"/>
        </w:rPr>
      </w:pPr>
    </w:p>
    <w:p w:rsidR="007F3335" w:rsidRDefault="007F3335" w:rsidP="008934E7">
      <w:pPr>
        <w:widowControl w:val="0"/>
        <w:suppressAutoHyphens/>
        <w:autoSpaceDE w:val="0"/>
        <w:autoSpaceDN w:val="0"/>
        <w:adjustRightInd w:val="0"/>
        <w:spacing w:line="276" w:lineRule="auto"/>
        <w:rPr>
          <w:rFonts w:ascii="Calibri" w:hAnsi="Calibri"/>
          <w:sz w:val="18"/>
          <w:szCs w:val="18"/>
          <w:lang w:eastAsia="en-US"/>
        </w:rPr>
      </w:pPr>
    </w:p>
    <w:p w:rsidR="007F3335" w:rsidRDefault="007F3335" w:rsidP="008934E7">
      <w:pPr>
        <w:widowControl w:val="0"/>
        <w:suppressAutoHyphens/>
        <w:autoSpaceDE w:val="0"/>
        <w:autoSpaceDN w:val="0"/>
        <w:adjustRightInd w:val="0"/>
        <w:spacing w:line="276" w:lineRule="auto"/>
        <w:rPr>
          <w:rFonts w:ascii="Calibri" w:hAnsi="Calibri"/>
          <w:sz w:val="18"/>
          <w:szCs w:val="18"/>
          <w:lang w:eastAsia="en-US"/>
        </w:rPr>
      </w:pPr>
    </w:p>
    <w:p w:rsidR="007F3335" w:rsidRDefault="007F3335" w:rsidP="008934E7">
      <w:pPr>
        <w:widowControl w:val="0"/>
        <w:suppressAutoHyphens/>
        <w:autoSpaceDE w:val="0"/>
        <w:autoSpaceDN w:val="0"/>
        <w:adjustRightInd w:val="0"/>
        <w:spacing w:line="276" w:lineRule="auto"/>
        <w:rPr>
          <w:rFonts w:ascii="Calibri" w:hAnsi="Calibri"/>
          <w:sz w:val="18"/>
          <w:szCs w:val="18"/>
          <w:lang w:eastAsia="en-US"/>
        </w:r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SCHEDA di INFORMAZIONE</w:t>
      </w:r>
      <w:proofErr w:type="gramStart"/>
      <w:r w:rsidRPr="00023064">
        <w:rPr>
          <w:rFonts w:ascii="Arial Narrow" w:hAnsi="Arial Narrow"/>
          <w:b/>
          <w:shadow/>
          <w:sz w:val="18"/>
          <w:szCs w:val="18"/>
        </w:rPr>
        <w:t xml:space="preserve">  </w:t>
      </w:r>
      <w:proofErr w:type="gramEnd"/>
      <w:r w:rsidRPr="00023064">
        <w:rPr>
          <w:rFonts w:ascii="Arial Narrow" w:hAnsi="Arial Narrow"/>
          <w:b/>
          <w:shadow/>
          <w:sz w:val="18"/>
          <w:szCs w:val="18"/>
        </w:rPr>
        <w:t xml:space="preserve">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w:t>
      </w:r>
      <w:proofErr w:type="gramStart"/>
      <w:r>
        <w:rPr>
          <w:rFonts w:ascii="Calibri" w:hAnsi="Calibri"/>
          <w:sz w:val="12"/>
          <w:szCs w:val="12"/>
        </w:rPr>
        <w:t xml:space="preserve">della </w:t>
      </w:r>
      <w:proofErr w:type="gramEnd"/>
      <w:r>
        <w:rPr>
          <w:rFonts w:ascii="Calibri" w:hAnsi="Calibri"/>
          <w:sz w:val="12"/>
          <w:szCs w:val="12"/>
        </w:rPr>
        <w:t xml:space="preserve">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2744AE">
      <w:pPr>
        <w:numPr>
          <w:ilvl w:val="0"/>
          <w:numId w:val="3"/>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2744AE">
      <w:pPr>
        <w:numPr>
          <w:ilvl w:val="0"/>
          <w:numId w:val="3"/>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2744AE">
      <w:pPr>
        <w:numPr>
          <w:ilvl w:val="0"/>
          <w:numId w:val="3"/>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2744AE">
      <w:pPr>
        <w:numPr>
          <w:ilvl w:val="0"/>
          <w:numId w:val="3"/>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w:t>
      </w:r>
      <w:proofErr w:type="gramStart"/>
      <w:r>
        <w:rPr>
          <w:rFonts w:ascii="Calibri" w:hAnsi="Calibri"/>
          <w:sz w:val="12"/>
          <w:szCs w:val="12"/>
        </w:rPr>
        <w:t>dove</w:t>
      </w:r>
      <w:proofErr w:type="gramEnd"/>
      <w:r>
        <w:rPr>
          <w:rFonts w:ascii="Calibri" w:hAnsi="Calibri"/>
          <w:sz w:val="12"/>
          <w:szCs w:val="12"/>
        </w:rPr>
        <w:t xml:space="preser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2744AE">
      <w:pPr>
        <w:numPr>
          <w:ilvl w:val="0"/>
          <w:numId w:val="4"/>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2744AE">
      <w:pPr>
        <w:numPr>
          <w:ilvl w:val="0"/>
          <w:numId w:val="4"/>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2744AE">
      <w:pPr>
        <w:numPr>
          <w:ilvl w:val="0"/>
          <w:numId w:val="4"/>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proofErr w:type="gramStart"/>
      <w:r>
        <w:rPr>
          <w:rFonts w:ascii="Calibri" w:hAnsi="Calibri"/>
          <w:sz w:val="12"/>
          <w:szCs w:val="12"/>
        </w:rPr>
        <w:t>S.Martino</w:t>
      </w:r>
      <w:proofErr w:type="spellEnd"/>
      <w:proofErr w:type="gram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2744AE">
      <w:pPr>
        <w:numPr>
          <w:ilvl w:val="0"/>
          <w:numId w:val="4"/>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2744AE">
      <w:pPr>
        <w:numPr>
          <w:ilvl w:val="0"/>
          <w:numId w:val="5"/>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w:t>
      </w:r>
      <w:proofErr w:type="gramStart"/>
      <w:r>
        <w:rPr>
          <w:rFonts w:ascii="Calibri" w:hAnsi="Calibri"/>
          <w:sz w:val="12"/>
          <w:szCs w:val="12"/>
        </w:rPr>
        <w:t xml:space="preserve">di </w:t>
      </w:r>
      <w:proofErr w:type="gramEnd"/>
      <w:r>
        <w:rPr>
          <w:rFonts w:ascii="Calibri" w:hAnsi="Calibri"/>
          <w:sz w:val="12"/>
          <w:szCs w:val="12"/>
        </w:rPr>
        <w:t>intervento al di fuori del normale orario di lavoro, l’appaltatrice dovrà essere ricevuta direttamente dal referente interno della committente.</w:t>
      </w:r>
    </w:p>
    <w:p w:rsidR="00A841E7" w:rsidRDefault="00A841E7" w:rsidP="002744AE">
      <w:pPr>
        <w:numPr>
          <w:ilvl w:val="0"/>
          <w:numId w:val="5"/>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2744AE">
      <w:pPr>
        <w:numPr>
          <w:ilvl w:val="0"/>
          <w:numId w:val="5"/>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w:t>
      </w:r>
      <w:proofErr w:type="gramStart"/>
      <w:r>
        <w:rPr>
          <w:rFonts w:ascii="Calibri" w:hAnsi="Calibri"/>
          <w:sz w:val="12"/>
          <w:szCs w:val="12"/>
        </w:rPr>
        <w:t xml:space="preserve">di </w:t>
      </w:r>
      <w:proofErr w:type="gramEnd"/>
      <w:r>
        <w:rPr>
          <w:rFonts w:ascii="Calibri" w:hAnsi="Calibri"/>
          <w:sz w:val="12"/>
          <w:szCs w:val="12"/>
        </w:rPr>
        <w:t xml:space="preserve">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 xml:space="preserve">È responsabilità dell’appaltatrice garantire la corretta formazione del personale per le </w:t>
      </w:r>
      <w:proofErr w:type="gramStart"/>
      <w:r>
        <w:rPr>
          <w:rFonts w:ascii="Calibri" w:hAnsi="Calibri"/>
          <w:bCs/>
          <w:sz w:val="12"/>
          <w:szCs w:val="12"/>
        </w:rPr>
        <w:t>modalità</w:t>
      </w:r>
      <w:proofErr w:type="gramEnd"/>
      <w:r>
        <w:rPr>
          <w:rFonts w:ascii="Calibri" w:hAnsi="Calibri"/>
          <w:bCs/>
          <w:sz w:val="12"/>
          <w:szCs w:val="12"/>
        </w:rPr>
        <w:t xml:space="preserve"> di accesso in quota.</w:t>
      </w:r>
    </w:p>
    <w:p w:rsidR="00A841E7" w:rsidRDefault="00A841E7" w:rsidP="002744AE">
      <w:pPr>
        <w:numPr>
          <w:ilvl w:val="0"/>
          <w:numId w:val="5"/>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2744AE">
      <w:pPr>
        <w:numPr>
          <w:ilvl w:val="0"/>
          <w:numId w:val="5"/>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2744AE">
      <w:pPr>
        <w:keepLines/>
        <w:numPr>
          <w:ilvl w:val="0"/>
          <w:numId w:val="6"/>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 xml:space="preserve">in </w:t>
      </w:r>
      <w:proofErr w:type="gramStart"/>
      <w:r>
        <w:rPr>
          <w:rFonts w:ascii="Calibri" w:hAnsi="Calibri"/>
          <w:b/>
          <w:sz w:val="12"/>
          <w:szCs w:val="12"/>
        </w:rPr>
        <w:t>tensione</w:t>
      </w:r>
      <w:r>
        <w:rPr>
          <w:rFonts w:ascii="Calibri" w:hAnsi="Calibri"/>
          <w:sz w:val="12"/>
          <w:szCs w:val="12"/>
        </w:rPr>
        <w:t xml:space="preserve"> salvo</w:t>
      </w:r>
      <w:proofErr w:type="gramEnd"/>
      <w:r>
        <w:rPr>
          <w:rFonts w:ascii="Calibri" w:hAnsi="Calibri"/>
          <w:sz w:val="12"/>
          <w:szCs w:val="12"/>
        </w:rPr>
        <w:t xml:space="preserve"> essere espressamente autorizzati ed adeguatamente istruiti e formati in merito.</w:t>
      </w:r>
    </w:p>
    <w:p w:rsidR="00A841E7" w:rsidRDefault="00A841E7" w:rsidP="002744AE">
      <w:pPr>
        <w:keepLines/>
        <w:numPr>
          <w:ilvl w:val="0"/>
          <w:numId w:val="6"/>
        </w:numPr>
        <w:tabs>
          <w:tab w:val="clear" w:pos="644"/>
          <w:tab w:val="num" w:pos="851"/>
          <w:tab w:val="num" w:pos="993"/>
        </w:tabs>
        <w:ind w:left="-284" w:firstLine="0"/>
        <w:contextualSpacing/>
        <w:jc w:val="both"/>
        <w:rPr>
          <w:rFonts w:ascii="Calibri" w:hAnsi="Calibri"/>
          <w:sz w:val="12"/>
          <w:szCs w:val="12"/>
        </w:rPr>
      </w:pPr>
      <w:proofErr w:type="gramStart"/>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roofErr w:type="gramEnd"/>
    </w:p>
    <w:p w:rsidR="00A841E7" w:rsidRDefault="00A841E7" w:rsidP="002744AE">
      <w:pPr>
        <w:keepLines/>
        <w:numPr>
          <w:ilvl w:val="0"/>
          <w:numId w:val="6"/>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2744AE">
      <w:pPr>
        <w:keepLines/>
        <w:numPr>
          <w:ilvl w:val="0"/>
          <w:numId w:val="6"/>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È vietato utilizzare </w:t>
      </w:r>
      <w:proofErr w:type="gramStart"/>
      <w:r>
        <w:rPr>
          <w:rFonts w:ascii="Calibri" w:hAnsi="Calibri"/>
          <w:b/>
          <w:sz w:val="12"/>
          <w:szCs w:val="12"/>
        </w:rPr>
        <w:t>attrezzature elettriche non conformi</w:t>
      </w:r>
      <w:proofErr w:type="gramEnd"/>
      <w:r>
        <w:rPr>
          <w:rFonts w:ascii="Calibri" w:hAnsi="Calibri"/>
          <w:sz w:val="12"/>
          <w:szCs w:val="12"/>
        </w:rPr>
        <w:t>, o prive dei sistemi di sicurezza, o con cavi danneggiati, ecc.</w:t>
      </w:r>
    </w:p>
    <w:p w:rsidR="00A841E7" w:rsidRDefault="00A841E7" w:rsidP="002744AE">
      <w:pPr>
        <w:keepLines/>
        <w:numPr>
          <w:ilvl w:val="0"/>
          <w:numId w:val="6"/>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xml:space="preserve">; in caso ciò fosse strettamente necessario </w:t>
      </w:r>
      <w:proofErr w:type="gramStart"/>
      <w:r>
        <w:rPr>
          <w:rFonts w:ascii="Calibri" w:hAnsi="Calibri"/>
          <w:sz w:val="12"/>
          <w:szCs w:val="12"/>
        </w:rPr>
        <w:t>ed</w:t>
      </w:r>
      <w:proofErr w:type="gramEnd"/>
      <w:r>
        <w:rPr>
          <w:rFonts w:ascii="Calibri" w:hAnsi="Calibri"/>
          <w:sz w:val="12"/>
          <w:szCs w:val="12"/>
        </w:rPr>
        <w:t xml:space="preserve"> indispensabile, evitare di lasciare cavi volanti a terra soprattutto lungo le normali vie di transito.</w:t>
      </w:r>
    </w:p>
    <w:p w:rsidR="00A841E7" w:rsidRDefault="00A841E7" w:rsidP="002744AE">
      <w:pPr>
        <w:keepLines/>
        <w:numPr>
          <w:ilvl w:val="0"/>
          <w:numId w:val="6"/>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w:t>
      </w:r>
      <w:proofErr w:type="gramStart"/>
      <w:r>
        <w:rPr>
          <w:rFonts w:ascii="Calibri" w:hAnsi="Calibri"/>
          <w:sz w:val="12"/>
          <w:szCs w:val="12"/>
        </w:rPr>
        <w:t>in presenza</w:t>
      </w:r>
      <w:proofErr w:type="gramEnd"/>
      <w:r>
        <w:rPr>
          <w:rFonts w:ascii="Calibri" w:hAnsi="Calibri"/>
          <w:sz w:val="12"/>
          <w:szCs w:val="12"/>
        </w:rPr>
        <w:t xml:space="preserve">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w:t>
      </w:r>
      <w:proofErr w:type="gramStart"/>
      <w:r>
        <w:rPr>
          <w:rFonts w:ascii="Calibri" w:hAnsi="Calibri"/>
          <w:sz w:val="12"/>
          <w:szCs w:val="12"/>
        </w:rPr>
        <w:t>formalizzato esplicitamente</w:t>
      </w:r>
      <w:proofErr w:type="gramEnd"/>
      <w:r>
        <w:rPr>
          <w:rFonts w:ascii="Calibri" w:hAnsi="Calibri"/>
          <w:sz w:val="12"/>
          <w:szCs w:val="12"/>
        </w:rPr>
        <w:t xml:space="preserv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 xml:space="preserve">le uscite di sicurezza e l’accesso agli estintori </w:t>
      </w:r>
      <w:proofErr w:type="gramStart"/>
      <w:r>
        <w:rPr>
          <w:rFonts w:ascii="Calibri" w:hAnsi="Calibri"/>
          <w:b/>
          <w:bCs/>
          <w:sz w:val="12"/>
          <w:szCs w:val="12"/>
        </w:rPr>
        <w:t>ed</w:t>
      </w:r>
      <w:proofErr w:type="gramEnd"/>
      <w:r>
        <w:rPr>
          <w:rFonts w:ascii="Calibri" w:hAnsi="Calibri"/>
          <w:b/>
          <w:bCs/>
          <w:sz w:val="12"/>
          <w:szCs w:val="12"/>
        </w:rPr>
        <w:t xml:space="preserve">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 xml:space="preserve">manovre </w:t>
      </w:r>
      <w:proofErr w:type="gramStart"/>
      <w:r>
        <w:rPr>
          <w:rFonts w:ascii="Calibri" w:hAnsi="Calibri"/>
          <w:b/>
          <w:bCs/>
          <w:sz w:val="12"/>
          <w:szCs w:val="12"/>
        </w:rPr>
        <w:t>ed</w:t>
      </w:r>
      <w:proofErr w:type="gramEnd"/>
      <w:r>
        <w:rPr>
          <w:rFonts w:ascii="Calibri" w:hAnsi="Calibri"/>
          <w:b/>
          <w:bCs/>
          <w:sz w:val="12"/>
          <w:szCs w:val="12"/>
        </w:rPr>
        <w:t xml:space="preserve"> operazioni che non siano di propria competenza</w:t>
      </w:r>
      <w:r>
        <w:rPr>
          <w:rFonts w:ascii="Calibri" w:hAnsi="Calibri"/>
          <w:sz w:val="12"/>
          <w:szCs w:val="12"/>
        </w:rPr>
        <w:t xml:space="preserve"> e che possono perciò compromettere anche la sicurezza di altre persone</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w:t>
      </w:r>
      <w:proofErr w:type="gramStart"/>
      <w:r>
        <w:rPr>
          <w:rFonts w:ascii="Calibri" w:hAnsi="Calibri"/>
          <w:sz w:val="12"/>
          <w:szCs w:val="12"/>
        </w:rPr>
        <w:t>lubrificante</w:t>
      </w:r>
      <w:proofErr w:type="gramEnd"/>
      <w:r>
        <w:rPr>
          <w:rFonts w:ascii="Calibri" w:hAnsi="Calibri"/>
          <w:sz w:val="12"/>
          <w:szCs w:val="12"/>
        </w:rPr>
        <w:t>, riparazione, registrazione, ecc.)</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w:t>
      </w:r>
      <w:proofErr w:type="gramStart"/>
      <w:r>
        <w:rPr>
          <w:rFonts w:ascii="Calibri" w:hAnsi="Calibri"/>
          <w:sz w:val="12"/>
          <w:szCs w:val="12"/>
        </w:rPr>
        <w:t>luoghi</w:t>
      </w:r>
      <w:proofErr w:type="gramEnd"/>
      <w:r>
        <w:rPr>
          <w:rFonts w:ascii="Calibri" w:hAnsi="Calibri"/>
          <w:sz w:val="12"/>
          <w:szCs w:val="12"/>
        </w:rPr>
        <w:t xml:space="preserve"> appositamente destinati allo scopo.</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2744AE">
      <w:pPr>
        <w:numPr>
          <w:ilvl w:val="0"/>
          <w:numId w:val="7"/>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proofErr w:type="gramStart"/>
      <w:r>
        <w:rPr>
          <w:rFonts w:ascii="Calibri" w:hAnsi="Calibri"/>
          <w:b/>
          <w:bCs/>
          <w:sz w:val="12"/>
          <w:szCs w:val="12"/>
        </w:rPr>
        <w:t>D.P.I</w:t>
      </w:r>
      <w:r>
        <w:rPr>
          <w:rFonts w:ascii="Calibri" w:hAnsi="Calibri"/>
          <w:sz w:val="12"/>
          <w:szCs w:val="12"/>
        </w:rPr>
        <w:t>.</w:t>
      </w:r>
      <w:proofErr w:type="spellEnd"/>
      <w:proofErr w:type="gram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2744AE">
      <w:pPr>
        <w:keepLines/>
        <w:numPr>
          <w:ilvl w:val="2"/>
          <w:numId w:val="7"/>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 xml:space="preserve">avvistamento di situazioni </w:t>
      </w:r>
      <w:proofErr w:type="gramStart"/>
      <w:r>
        <w:rPr>
          <w:rFonts w:ascii="Calibri" w:hAnsi="Calibri"/>
          <w:b/>
          <w:sz w:val="12"/>
          <w:szCs w:val="12"/>
        </w:rPr>
        <w:t>di</w:t>
      </w:r>
      <w:proofErr w:type="gramEnd"/>
      <w:r>
        <w:rPr>
          <w:rFonts w:ascii="Calibri" w:hAnsi="Calibri"/>
          <w:b/>
          <w:sz w:val="12"/>
          <w:szCs w:val="12"/>
        </w:rPr>
        <w:t xml:space="preserve">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2744AE">
      <w:pPr>
        <w:keepLines/>
        <w:numPr>
          <w:ilvl w:val="2"/>
          <w:numId w:val="7"/>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w:t>
      </w:r>
      <w:proofErr w:type="gramStart"/>
      <w:r>
        <w:rPr>
          <w:rFonts w:ascii="Calibri" w:hAnsi="Calibri"/>
          <w:sz w:val="12"/>
          <w:szCs w:val="12"/>
        </w:rPr>
        <w:t xml:space="preserve">si </w:t>
      </w:r>
      <w:proofErr w:type="gramEnd"/>
      <w:r>
        <w:rPr>
          <w:rFonts w:ascii="Calibri" w:hAnsi="Calibri"/>
          <w:sz w:val="12"/>
          <w:szCs w:val="12"/>
        </w:rPr>
        <w:t xml:space="preserve">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2744AE">
      <w:pPr>
        <w:keepLines/>
        <w:numPr>
          <w:ilvl w:val="2"/>
          <w:numId w:val="7"/>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w:t>
      </w:r>
      <w:proofErr w:type="gramStart"/>
      <w:r>
        <w:rPr>
          <w:rFonts w:ascii="Calibri" w:hAnsi="Calibri"/>
          <w:sz w:val="12"/>
          <w:szCs w:val="12"/>
        </w:rPr>
        <w:t xml:space="preserve">della </w:t>
      </w:r>
      <w:proofErr w:type="gramEnd"/>
      <w:r>
        <w:rPr>
          <w:rFonts w:ascii="Calibri" w:hAnsi="Calibri"/>
          <w:sz w:val="12"/>
          <w:szCs w:val="12"/>
        </w:rPr>
        <w:t xml:space="preserve">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w:t>
      </w:r>
      <w:proofErr w:type="gramStart"/>
      <w:r>
        <w:rPr>
          <w:rFonts w:ascii="Calibri" w:hAnsi="Calibri"/>
          <w:sz w:val="12"/>
          <w:szCs w:val="12"/>
        </w:rPr>
        <w:t>appositamente</w:t>
      </w:r>
      <w:proofErr w:type="gramEnd"/>
      <w:r>
        <w:rPr>
          <w:rFonts w:ascii="Calibri" w:hAnsi="Calibri"/>
          <w:sz w:val="12"/>
          <w:szCs w:val="12"/>
        </w:rPr>
        <w:t xml:space="preserve"> segnalato, insieme al personale della Committente.</w:t>
      </w:r>
    </w:p>
    <w:p w:rsidR="00A841E7" w:rsidRDefault="00A841E7" w:rsidP="002744AE">
      <w:pPr>
        <w:keepLines/>
        <w:numPr>
          <w:ilvl w:val="2"/>
          <w:numId w:val="7"/>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2744AE">
      <w:pPr>
        <w:keepLines/>
        <w:numPr>
          <w:ilvl w:val="2"/>
          <w:numId w:val="7"/>
        </w:numPr>
        <w:tabs>
          <w:tab w:val="num" w:pos="1134"/>
        </w:tabs>
        <w:ind w:left="-284" w:firstLine="0"/>
        <w:contextualSpacing/>
        <w:jc w:val="both"/>
        <w:rPr>
          <w:rFonts w:ascii="Calibri" w:hAnsi="Calibri"/>
          <w:sz w:val="12"/>
          <w:szCs w:val="12"/>
        </w:rPr>
      </w:pPr>
      <w:r>
        <w:rPr>
          <w:rFonts w:ascii="Calibri" w:hAnsi="Calibri"/>
          <w:sz w:val="12"/>
          <w:szCs w:val="12"/>
        </w:rPr>
        <w:t xml:space="preserve">Occorre assolutamente evitare qualsiasi operazione che possa generare pericoli </w:t>
      </w:r>
      <w:proofErr w:type="gramStart"/>
      <w:r>
        <w:rPr>
          <w:rFonts w:ascii="Calibri" w:hAnsi="Calibri"/>
          <w:sz w:val="12"/>
          <w:szCs w:val="12"/>
        </w:rPr>
        <w:t xml:space="preserve">di </w:t>
      </w:r>
      <w:proofErr w:type="gramEnd"/>
      <w:r>
        <w:rPr>
          <w:rFonts w:ascii="Calibri" w:hAnsi="Calibri"/>
          <w:sz w:val="12"/>
          <w:szCs w:val="12"/>
        </w:rPr>
        <w:t>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Di seguito si riportano le aree presenti nella sede </w:t>
      </w:r>
      <w:proofErr w:type="gramStart"/>
      <w:r>
        <w:rPr>
          <w:rFonts w:ascii="Calibri" w:hAnsi="Calibri"/>
          <w:sz w:val="12"/>
          <w:szCs w:val="12"/>
        </w:rPr>
        <w:t>operativa dove</w:t>
      </w:r>
      <w:proofErr w:type="gramEnd"/>
      <w:r>
        <w:rPr>
          <w:rFonts w:ascii="Calibri" w:hAnsi="Calibri"/>
          <w:sz w:val="12"/>
          <w:szCs w:val="12"/>
        </w:rPr>
        <w:t xml:space="preserve"> vi può essere la formazione di atmosfere esplosive, in modo ordinario oppure in condizioni di incidente:</w:t>
      </w:r>
    </w:p>
    <w:p w:rsidR="00A841E7" w:rsidRDefault="00A841E7" w:rsidP="002744AE">
      <w:pPr>
        <w:keepLines/>
        <w:numPr>
          <w:ilvl w:val="0"/>
          <w:numId w:val="8"/>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2744AE">
      <w:pPr>
        <w:keepLines/>
        <w:numPr>
          <w:ilvl w:val="0"/>
          <w:numId w:val="8"/>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Le lavorazioni su questi impianti e/o all’interno di questi locali devono essere </w:t>
      </w:r>
      <w:proofErr w:type="gramStart"/>
      <w:r>
        <w:rPr>
          <w:rFonts w:ascii="Calibri" w:hAnsi="Calibri"/>
          <w:sz w:val="12"/>
          <w:szCs w:val="12"/>
        </w:rPr>
        <w:t>effettuate</w:t>
      </w:r>
      <w:proofErr w:type="gramEnd"/>
      <w:r>
        <w:rPr>
          <w:rFonts w:ascii="Calibri" w:hAnsi="Calibri"/>
          <w:sz w:val="12"/>
          <w:szCs w:val="12"/>
        </w:rPr>
        <w:t xml:space="preserv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2744AE">
      <w:pPr>
        <w:numPr>
          <w:ilvl w:val="2"/>
          <w:numId w:val="7"/>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w:t>
      </w:r>
      <w:proofErr w:type="gramStart"/>
      <w:r>
        <w:rPr>
          <w:rFonts w:ascii="Calibri" w:eastAsia="Arial Unicode MS" w:hAnsi="Calibri" w:cs="Arial Unicode MS"/>
          <w:sz w:val="12"/>
          <w:szCs w:val="12"/>
        </w:rPr>
        <w:t xml:space="preserve">di </w:t>
      </w:r>
      <w:proofErr w:type="gramEnd"/>
      <w:r>
        <w:rPr>
          <w:rFonts w:ascii="Calibri" w:eastAsia="Arial Unicode MS" w:hAnsi="Calibri" w:cs="Arial Unicode MS"/>
          <w:sz w:val="12"/>
          <w:szCs w:val="12"/>
        </w:rPr>
        <w:t xml:space="preserve">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xml:space="preserve">. Per la sosta dei mezzi occorre utilizzare le </w:t>
      </w:r>
      <w:proofErr w:type="gramStart"/>
      <w:r>
        <w:rPr>
          <w:rFonts w:ascii="Calibri" w:eastAsia="Arial Unicode MS" w:hAnsi="Calibri" w:cs="Arial Unicode MS"/>
          <w:sz w:val="12"/>
          <w:szCs w:val="12"/>
        </w:rPr>
        <w:t>apposite</w:t>
      </w:r>
      <w:proofErr w:type="gramEnd"/>
      <w:r>
        <w:rPr>
          <w:rFonts w:ascii="Calibri" w:eastAsia="Arial Unicode MS" w:hAnsi="Calibri" w:cs="Arial Unicode MS"/>
          <w:sz w:val="12"/>
          <w:szCs w:val="12"/>
        </w:rPr>
        <w:t xml:space="preserve"> aree dedicate o comunque indicate dal personale della committente.</w:t>
      </w:r>
    </w:p>
    <w:p w:rsidR="00A841E7" w:rsidRDefault="00A841E7" w:rsidP="002744AE">
      <w:pPr>
        <w:numPr>
          <w:ilvl w:val="2"/>
          <w:numId w:val="7"/>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w:t>
      </w:r>
      <w:proofErr w:type="gramStart"/>
      <w:r>
        <w:rPr>
          <w:rFonts w:ascii="Calibri" w:hAnsi="Calibri" w:cs="Arial"/>
          <w:sz w:val="12"/>
          <w:szCs w:val="12"/>
        </w:rPr>
        <w:t>80</w:t>
      </w:r>
      <w:proofErr w:type="gramEnd"/>
      <w:r>
        <w:rPr>
          <w:rFonts w:ascii="Calibri" w:hAnsi="Calibri" w:cs="Arial"/>
          <w:sz w:val="12"/>
          <w:szCs w:val="12"/>
        </w:rPr>
        <w:t xml:space="preserve">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2744AE">
      <w:pPr>
        <w:numPr>
          <w:ilvl w:val="2"/>
          <w:numId w:val="7"/>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xml:space="preserve">; si raccomanda di prestare la massima attenzione nei loro confronti. </w:t>
      </w:r>
      <w:proofErr w:type="gramStart"/>
      <w:r>
        <w:rPr>
          <w:rFonts w:ascii="Calibri" w:eastAsia="Arial Unicode MS" w:hAnsi="Calibri" w:cs="Arial Unicode MS"/>
          <w:sz w:val="12"/>
          <w:szCs w:val="12"/>
        </w:rPr>
        <w:t>Nello specifico non lasciare porte aperte, attrezzature incustodite o qualsiasi altro elemento potenzialmente pericoloso.</w:t>
      </w:r>
      <w:proofErr w:type="gramEnd"/>
    </w:p>
    <w:p w:rsidR="00A841E7" w:rsidRDefault="00A841E7" w:rsidP="002744AE">
      <w:pPr>
        <w:numPr>
          <w:ilvl w:val="2"/>
          <w:numId w:val="7"/>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w:t>
      </w:r>
      <w:proofErr w:type="gramStart"/>
      <w:r>
        <w:rPr>
          <w:rFonts w:ascii="Calibri" w:eastAsia="Arial Unicode MS" w:hAnsi="Calibri" w:cs="Arial Unicode MS"/>
          <w:sz w:val="12"/>
          <w:szCs w:val="12"/>
        </w:rPr>
        <w:t>questi locali salvo diversamente autorizzati</w:t>
      </w:r>
      <w:proofErr w:type="gramEnd"/>
      <w:r>
        <w:rPr>
          <w:rFonts w:ascii="Calibri" w:eastAsia="Arial Unicode MS" w:hAnsi="Calibri" w:cs="Arial Unicode MS"/>
          <w:sz w:val="12"/>
          <w:szCs w:val="12"/>
        </w:rPr>
        <w:t xml:space="preserve">. </w:t>
      </w:r>
    </w:p>
    <w:p w:rsidR="00A841E7" w:rsidRDefault="00A841E7" w:rsidP="002744AE">
      <w:pPr>
        <w:numPr>
          <w:ilvl w:val="2"/>
          <w:numId w:val="7"/>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w:t>
      </w:r>
      <w:proofErr w:type="gramStart"/>
      <w:r>
        <w:rPr>
          <w:rFonts w:ascii="Calibri" w:hAnsi="Calibri" w:cs="Arial"/>
          <w:sz w:val="12"/>
          <w:szCs w:val="12"/>
        </w:rPr>
        <w:t>vengono</w:t>
      </w:r>
      <w:proofErr w:type="gramEnd"/>
      <w:r>
        <w:rPr>
          <w:rFonts w:ascii="Calibri" w:hAnsi="Calibri" w:cs="Arial"/>
          <w:sz w:val="12"/>
          <w:szCs w:val="12"/>
        </w:rPr>
        <w:t xml:space="preserve">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gramStart"/>
      <w:r>
        <w:rPr>
          <w:rFonts w:ascii="Calibri" w:hAnsi="Calibri" w:cs="Arial"/>
          <w:sz w:val="12"/>
          <w:szCs w:val="12"/>
        </w:rPr>
        <w:t>ne</w:t>
      </w:r>
      <w:proofErr w:type="gram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 xml:space="preserve">La Ditta Appaltatrice dichiara di aver ricevuto le informazioni sui rischi da parte della committente ed ha l’obbligo di attenersi scrupolosamente alle norme di prevenzione infortuni </w:t>
      </w:r>
      <w:proofErr w:type="gramStart"/>
      <w:r>
        <w:rPr>
          <w:rFonts w:ascii="Calibri" w:hAnsi="Calibri"/>
          <w:bCs/>
          <w:sz w:val="12"/>
          <w:szCs w:val="12"/>
        </w:rPr>
        <w:t>ed</w:t>
      </w:r>
      <w:proofErr w:type="gramEnd"/>
      <w:r>
        <w:rPr>
          <w:rFonts w:ascii="Calibri" w:hAnsi="Calibri"/>
          <w:bCs/>
          <w:sz w:val="12"/>
          <w:szCs w:val="12"/>
        </w:rPr>
        <w:t xml:space="preserve">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1"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29732F" w:rsidRDefault="0029732F" w:rsidP="0029732F">
      <w:pPr>
        <w:pStyle w:val="Titolo"/>
        <w:rPr>
          <w:sz w:val="24"/>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2"/>
      <w:footerReference w:type="default" r:id="rId13"/>
      <w:footerReference w:type="first" r:id="rId14"/>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EE6" w:rsidRDefault="00E34EE6">
      <w:r>
        <w:separator/>
      </w:r>
    </w:p>
  </w:endnote>
  <w:endnote w:type="continuationSeparator" w:id="0">
    <w:p w:rsidR="00E34EE6" w:rsidRDefault="00E34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E34EE6" w:rsidRDefault="00000EEA" w:rsidP="00A01FF2">
        <w:pPr>
          <w:pStyle w:val="Pidipagina"/>
          <w:jc w:val="right"/>
        </w:pPr>
        <w:fldSimple w:instr=" PAGE   \* MERGEFORMAT ">
          <w:r w:rsidR="00EE3B86">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8791"/>
      <w:gridCol w:w="2198"/>
    </w:tblGrid>
    <w:sdt>
      <w:sdtPr>
        <w:rPr>
          <w:rFonts w:asciiTheme="majorHAnsi" w:eastAsiaTheme="majorEastAsia" w:hAnsiTheme="majorHAnsi" w:cstheme="majorBidi"/>
        </w:rPr>
        <w:id w:val="174177"/>
        <w:docPartObj>
          <w:docPartGallery w:val="Page Numbers (Bottom of Page)"/>
          <w:docPartUnique/>
        </w:docPartObj>
      </w:sdtPr>
      <w:sdtEndPr>
        <w:rPr>
          <w:rFonts w:ascii="Courier New" w:eastAsia="Times New Roman" w:hAnsi="Courier New" w:cs="Times New Roman"/>
        </w:rPr>
      </w:sdtEndPr>
      <w:sdtContent>
        <w:tr w:rsidR="00E34EE6">
          <w:trPr>
            <w:trHeight w:val="727"/>
          </w:trPr>
          <w:tc>
            <w:tcPr>
              <w:tcW w:w="4000" w:type="pct"/>
              <w:tcBorders>
                <w:right w:val="triple" w:sz="4" w:space="0" w:color="4F81BD" w:themeColor="accent1"/>
              </w:tcBorders>
            </w:tcPr>
            <w:p w:rsidR="00E34EE6" w:rsidRDefault="00E34EE6">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rsidR="00E34EE6" w:rsidRDefault="00000EEA">
              <w:pPr>
                <w:tabs>
                  <w:tab w:val="left" w:pos="1490"/>
                </w:tabs>
                <w:rPr>
                  <w:rFonts w:asciiTheme="majorHAnsi" w:hAnsiTheme="majorHAnsi"/>
                  <w:sz w:val="28"/>
                  <w:szCs w:val="28"/>
                </w:rPr>
              </w:pPr>
              <w:fldSimple w:instr=" PAGE    \* MERGEFORMAT ">
                <w:r w:rsidR="00EE3B86">
                  <w:rPr>
                    <w:noProof/>
                  </w:rPr>
                  <w:t>2</w:t>
                </w:r>
              </w:fldSimple>
            </w:p>
          </w:tc>
        </w:tr>
      </w:sdtContent>
    </w:sdt>
  </w:tbl>
  <w:p w:rsidR="00E34EE6" w:rsidRDefault="00E34EE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E6" w:rsidRDefault="00000EEA">
    <w:pPr>
      <w:pStyle w:val="Pidipagina"/>
      <w:framePr w:wrap="around" w:vAnchor="text" w:hAnchor="margin" w:xAlign="center" w:y="1"/>
      <w:rPr>
        <w:rStyle w:val="Numeropagina"/>
      </w:rPr>
    </w:pPr>
    <w:r>
      <w:rPr>
        <w:rStyle w:val="Numeropagina"/>
      </w:rPr>
      <w:fldChar w:fldCharType="begin"/>
    </w:r>
    <w:r w:rsidR="00E34EE6">
      <w:rPr>
        <w:rStyle w:val="Numeropagina"/>
      </w:rPr>
      <w:instrText xml:space="preserve">PAGE  </w:instrText>
    </w:r>
    <w:r>
      <w:rPr>
        <w:rStyle w:val="Numeropagina"/>
      </w:rPr>
      <w:fldChar w:fldCharType="end"/>
    </w:r>
  </w:p>
  <w:p w:rsidR="00E34EE6" w:rsidRDefault="00E34EE6">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E6" w:rsidRDefault="00E34EE6">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000EEA">
      <w:rPr>
        <w:rStyle w:val="Numeropagina"/>
        <w:rFonts w:ascii="Arial" w:hAnsi="Arial" w:cs="Arial"/>
        <w:sz w:val="18"/>
      </w:rPr>
      <w:fldChar w:fldCharType="begin"/>
    </w:r>
    <w:r>
      <w:rPr>
        <w:rStyle w:val="Numeropagina"/>
        <w:rFonts w:ascii="Arial" w:hAnsi="Arial" w:cs="Arial"/>
        <w:sz w:val="18"/>
      </w:rPr>
      <w:instrText xml:space="preserve">PAGE  </w:instrText>
    </w:r>
    <w:r w:rsidR="00000EEA">
      <w:rPr>
        <w:rStyle w:val="Numeropagina"/>
        <w:rFonts w:ascii="Arial" w:hAnsi="Arial" w:cs="Arial"/>
        <w:sz w:val="18"/>
      </w:rPr>
      <w:fldChar w:fldCharType="separate"/>
    </w:r>
    <w:r w:rsidR="00EE3B86">
      <w:rPr>
        <w:rStyle w:val="Numeropagina"/>
        <w:rFonts w:ascii="Arial" w:hAnsi="Arial" w:cs="Arial"/>
        <w:noProof/>
        <w:sz w:val="18"/>
      </w:rPr>
      <w:t>5</w:t>
    </w:r>
    <w:r w:rsidR="00000EEA">
      <w:rPr>
        <w:rStyle w:val="Numeropagina"/>
        <w:rFonts w:ascii="Arial" w:hAnsi="Arial" w:cs="Arial"/>
        <w:sz w:val="18"/>
      </w:rPr>
      <w:fldChar w:fldCharType="end"/>
    </w:r>
    <w:r>
      <w:rPr>
        <w:rStyle w:val="Numeropagina"/>
        <w:rFonts w:ascii="Arial" w:hAnsi="Arial" w:cs="Arial"/>
        <w:sz w:val="18"/>
      </w:rPr>
      <w:t xml:space="preserve"> di </w:t>
    </w:r>
    <w:r w:rsidR="00000EEA">
      <w:rPr>
        <w:rStyle w:val="Numeropagina"/>
        <w:rFonts w:ascii="Arial" w:hAnsi="Arial" w:cs="Arial"/>
        <w:sz w:val="18"/>
      </w:rPr>
      <w:fldChar w:fldCharType="begin"/>
    </w:r>
    <w:r>
      <w:rPr>
        <w:rStyle w:val="Numeropagina"/>
        <w:rFonts w:ascii="Arial" w:hAnsi="Arial" w:cs="Arial"/>
        <w:sz w:val="18"/>
      </w:rPr>
      <w:instrText xml:space="preserve"> NUMPAGES </w:instrText>
    </w:r>
    <w:r w:rsidR="00000EEA">
      <w:rPr>
        <w:rStyle w:val="Numeropagina"/>
        <w:rFonts w:ascii="Arial" w:hAnsi="Arial" w:cs="Arial"/>
        <w:sz w:val="18"/>
      </w:rPr>
      <w:fldChar w:fldCharType="separate"/>
    </w:r>
    <w:r w:rsidR="00EE3B86">
      <w:rPr>
        <w:rStyle w:val="Numeropagina"/>
        <w:rFonts w:ascii="Arial" w:hAnsi="Arial" w:cs="Arial"/>
        <w:noProof/>
        <w:sz w:val="18"/>
      </w:rPr>
      <w:t>5</w:t>
    </w:r>
    <w:r w:rsidR="00000EEA">
      <w:rPr>
        <w:rStyle w:val="Numeropagina"/>
        <w:rFonts w:ascii="Arial" w:hAnsi="Arial" w:cs="Arial"/>
        <w:sz w:val="18"/>
      </w:rPr>
      <w:fldChar w:fldCharType="end"/>
    </w:r>
  </w:p>
  <w:p w:rsidR="00E34EE6" w:rsidRDefault="00E34EE6">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E6" w:rsidRDefault="00E34EE6">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000EEA">
      <w:rPr>
        <w:rStyle w:val="Numeropagina"/>
        <w:rFonts w:ascii="Arial" w:hAnsi="Arial" w:cs="Arial"/>
        <w:sz w:val="18"/>
      </w:rPr>
      <w:fldChar w:fldCharType="begin"/>
    </w:r>
    <w:r>
      <w:rPr>
        <w:rStyle w:val="Numeropagina"/>
        <w:rFonts w:ascii="Arial" w:hAnsi="Arial" w:cs="Arial"/>
        <w:sz w:val="18"/>
      </w:rPr>
      <w:instrText xml:space="preserve">PAGE  </w:instrText>
    </w:r>
    <w:r w:rsidR="00000EEA">
      <w:rPr>
        <w:rStyle w:val="Numeropagina"/>
        <w:rFonts w:ascii="Arial" w:hAnsi="Arial" w:cs="Arial"/>
        <w:sz w:val="18"/>
      </w:rPr>
      <w:fldChar w:fldCharType="separate"/>
    </w:r>
    <w:r>
      <w:rPr>
        <w:rStyle w:val="Numeropagina"/>
        <w:rFonts w:ascii="Arial" w:hAnsi="Arial" w:cs="Arial"/>
        <w:noProof/>
        <w:sz w:val="18"/>
      </w:rPr>
      <w:t>5</w:t>
    </w:r>
    <w:r w:rsidR="00000EEA">
      <w:rPr>
        <w:rStyle w:val="Numeropagina"/>
        <w:rFonts w:ascii="Arial" w:hAnsi="Arial" w:cs="Arial"/>
        <w:sz w:val="18"/>
      </w:rPr>
      <w:fldChar w:fldCharType="end"/>
    </w:r>
    <w:r>
      <w:rPr>
        <w:rStyle w:val="Numeropagina"/>
        <w:rFonts w:ascii="Arial" w:hAnsi="Arial" w:cs="Arial"/>
        <w:sz w:val="18"/>
      </w:rPr>
      <w:t xml:space="preserve"> di </w:t>
    </w:r>
    <w:r w:rsidR="00000EEA">
      <w:rPr>
        <w:rStyle w:val="Numeropagina"/>
        <w:rFonts w:ascii="Arial" w:hAnsi="Arial" w:cs="Arial"/>
        <w:sz w:val="18"/>
      </w:rPr>
      <w:fldChar w:fldCharType="begin"/>
    </w:r>
    <w:r>
      <w:rPr>
        <w:rStyle w:val="Numeropagina"/>
        <w:rFonts w:ascii="Arial" w:hAnsi="Arial" w:cs="Arial"/>
        <w:sz w:val="18"/>
      </w:rPr>
      <w:instrText xml:space="preserve"> NUMPAGES </w:instrText>
    </w:r>
    <w:r w:rsidR="00000EEA">
      <w:rPr>
        <w:rStyle w:val="Numeropagina"/>
        <w:rFonts w:ascii="Arial" w:hAnsi="Arial" w:cs="Arial"/>
        <w:sz w:val="18"/>
      </w:rPr>
      <w:fldChar w:fldCharType="separate"/>
    </w:r>
    <w:r w:rsidR="00EE3B86">
      <w:rPr>
        <w:rStyle w:val="Numeropagina"/>
        <w:rFonts w:ascii="Arial" w:hAnsi="Arial" w:cs="Arial"/>
        <w:noProof/>
        <w:sz w:val="18"/>
      </w:rPr>
      <w:t>5</w:t>
    </w:r>
    <w:r w:rsidR="00000EEA">
      <w:rPr>
        <w:rStyle w:val="Numeropagina"/>
        <w:rFonts w:ascii="Arial" w:hAnsi="Arial" w:cs="Arial"/>
        <w:sz w:val="18"/>
      </w:rPr>
      <w:fldChar w:fldCharType="end"/>
    </w:r>
  </w:p>
  <w:p w:rsidR="00E34EE6" w:rsidRDefault="00E34E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EE6" w:rsidRDefault="00E34EE6">
      <w:r>
        <w:separator/>
      </w:r>
    </w:p>
  </w:footnote>
  <w:footnote w:type="continuationSeparator" w:id="0">
    <w:p w:rsidR="00E34EE6" w:rsidRDefault="00E34EE6">
      <w:r>
        <w:continuationSeparator/>
      </w:r>
    </w:p>
  </w:footnote>
  <w:footnote w:id="1">
    <w:p w:rsidR="00E34EE6" w:rsidRDefault="00E34EE6"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E6" w:rsidRPr="00945287" w:rsidRDefault="00E34EE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E34EE6" w:rsidRPr="00945287" w:rsidRDefault="00E34EE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E34EE6" w:rsidRPr="009D66C2" w:rsidRDefault="00E34EE6"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3C10C0F"/>
    <w:multiLevelType w:val="hybridMultilevel"/>
    <w:tmpl w:val="920C7E8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4">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832E3D"/>
    <w:multiLevelType w:val="hybridMultilevel"/>
    <w:tmpl w:val="1080675C"/>
    <w:lvl w:ilvl="0" w:tplc="C44E8F14">
      <w:start w:val="1"/>
      <w:numFmt w:val="ordinal"/>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8">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9">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003841"/>
    <w:multiLevelType w:val="hybridMultilevel"/>
    <w:tmpl w:val="A19C69BA"/>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1">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862335"/>
    <w:multiLevelType w:val="hybridMultilevel"/>
    <w:tmpl w:val="B8CAD31C"/>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E84257"/>
    <w:multiLevelType w:val="hybridMultilevel"/>
    <w:tmpl w:val="B12C830C"/>
    <w:lvl w:ilvl="0" w:tplc="34EC992A">
      <w:start w:val="1"/>
      <w:numFmt w:val="bullet"/>
      <w:lvlText w:val="o"/>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0E6A89"/>
    <w:multiLevelType w:val="hybridMultilevel"/>
    <w:tmpl w:val="424A6FFE"/>
    <w:lvl w:ilvl="0" w:tplc="9D7AE20E">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rPr>
        <w:rFonts w:hint="default"/>
        <w:sz w:val="2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20"/>
  </w:num>
  <w:num w:numId="12">
    <w:abstractNumId w:val="6"/>
  </w:num>
  <w:num w:numId="13">
    <w:abstractNumId w:val="1"/>
  </w:num>
  <w:num w:numId="14">
    <w:abstractNumId w:val="4"/>
  </w:num>
  <w:num w:numId="15">
    <w:abstractNumId w:val="15"/>
  </w:num>
  <w:num w:numId="16">
    <w:abstractNumId w:val="12"/>
  </w:num>
  <w:num w:numId="17">
    <w:abstractNumId w:val="30"/>
  </w:num>
  <w:num w:numId="18">
    <w:abstractNumId w:val="24"/>
  </w:num>
  <w:num w:numId="19">
    <w:abstractNumId w:val="14"/>
  </w:num>
  <w:num w:numId="20">
    <w:abstractNumId w:val="27"/>
  </w:num>
  <w:num w:numId="21">
    <w:abstractNumId w:val="11"/>
  </w:num>
  <w:num w:numId="22">
    <w:abstractNumId w:val="25"/>
  </w:num>
  <w:num w:numId="23">
    <w:abstractNumId w:val="7"/>
  </w:num>
  <w:num w:numId="24">
    <w:abstractNumId w:val="18"/>
  </w:num>
  <w:num w:numId="25">
    <w:abstractNumId w:val="23"/>
  </w:num>
  <w:num w:numId="26">
    <w:abstractNumId w:val="22"/>
  </w:num>
  <w:num w:numId="27">
    <w:abstractNumId w:val="17"/>
  </w:num>
  <w:num w:numId="28">
    <w:abstractNumId w:val="16"/>
  </w:num>
  <w:num w:numId="29">
    <w:abstractNumId w:val="13"/>
  </w:num>
  <w:num w:numId="30">
    <w:abstractNumId w:val="28"/>
  </w:num>
  <w:num w:numId="31">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102401"/>
  </w:hdrShapeDefaults>
  <w:footnotePr>
    <w:footnote w:id="-1"/>
    <w:footnote w:id="0"/>
  </w:footnotePr>
  <w:endnotePr>
    <w:endnote w:id="-1"/>
    <w:endnote w:id="0"/>
  </w:endnotePr>
  <w:compat/>
  <w:rsids>
    <w:rsidRoot w:val="000A56EA"/>
    <w:rsid w:val="00000EEA"/>
    <w:rsid w:val="00010DAC"/>
    <w:rsid w:val="0001390F"/>
    <w:rsid w:val="00014E2E"/>
    <w:rsid w:val="000229A2"/>
    <w:rsid w:val="00023064"/>
    <w:rsid w:val="00025833"/>
    <w:rsid w:val="000258A5"/>
    <w:rsid w:val="00026E35"/>
    <w:rsid w:val="000322B9"/>
    <w:rsid w:val="00032AB4"/>
    <w:rsid w:val="00047020"/>
    <w:rsid w:val="0005455A"/>
    <w:rsid w:val="00055544"/>
    <w:rsid w:val="00060B8A"/>
    <w:rsid w:val="000647EE"/>
    <w:rsid w:val="00075D29"/>
    <w:rsid w:val="00076CEC"/>
    <w:rsid w:val="000776D4"/>
    <w:rsid w:val="00077A63"/>
    <w:rsid w:val="00080AC4"/>
    <w:rsid w:val="00081F21"/>
    <w:rsid w:val="00082A1A"/>
    <w:rsid w:val="00085EA8"/>
    <w:rsid w:val="00087704"/>
    <w:rsid w:val="0009092C"/>
    <w:rsid w:val="00094EDE"/>
    <w:rsid w:val="000A4CD9"/>
    <w:rsid w:val="000A56EA"/>
    <w:rsid w:val="000B1FF3"/>
    <w:rsid w:val="000B72D2"/>
    <w:rsid w:val="000C6121"/>
    <w:rsid w:val="000D581E"/>
    <w:rsid w:val="000E3935"/>
    <w:rsid w:val="000F247B"/>
    <w:rsid w:val="00100EC5"/>
    <w:rsid w:val="001072D2"/>
    <w:rsid w:val="001073BA"/>
    <w:rsid w:val="00107D4D"/>
    <w:rsid w:val="00110D0E"/>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90B49"/>
    <w:rsid w:val="00191D12"/>
    <w:rsid w:val="00194809"/>
    <w:rsid w:val="00195DB7"/>
    <w:rsid w:val="00196524"/>
    <w:rsid w:val="001977F7"/>
    <w:rsid w:val="001A3491"/>
    <w:rsid w:val="001A6472"/>
    <w:rsid w:val="001A729F"/>
    <w:rsid w:val="001B0844"/>
    <w:rsid w:val="001E3CCA"/>
    <w:rsid w:val="001F3547"/>
    <w:rsid w:val="001F45E4"/>
    <w:rsid w:val="001F58D6"/>
    <w:rsid w:val="00206B35"/>
    <w:rsid w:val="0021508D"/>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6281"/>
    <w:rsid w:val="002744AE"/>
    <w:rsid w:val="00280D4F"/>
    <w:rsid w:val="0028237E"/>
    <w:rsid w:val="002908CF"/>
    <w:rsid w:val="0029177D"/>
    <w:rsid w:val="00294486"/>
    <w:rsid w:val="0029732F"/>
    <w:rsid w:val="00297364"/>
    <w:rsid w:val="002A14C3"/>
    <w:rsid w:val="002A3433"/>
    <w:rsid w:val="002A5BF1"/>
    <w:rsid w:val="002B0F74"/>
    <w:rsid w:val="002B7D03"/>
    <w:rsid w:val="002C0A36"/>
    <w:rsid w:val="002C2734"/>
    <w:rsid w:val="002C4E72"/>
    <w:rsid w:val="002C6F7C"/>
    <w:rsid w:val="002D1175"/>
    <w:rsid w:val="002D6087"/>
    <w:rsid w:val="002D7726"/>
    <w:rsid w:val="002E31BC"/>
    <w:rsid w:val="00304249"/>
    <w:rsid w:val="00310515"/>
    <w:rsid w:val="00315340"/>
    <w:rsid w:val="00337BD8"/>
    <w:rsid w:val="00344DFE"/>
    <w:rsid w:val="00345B30"/>
    <w:rsid w:val="0034651C"/>
    <w:rsid w:val="00347672"/>
    <w:rsid w:val="003559A7"/>
    <w:rsid w:val="00360427"/>
    <w:rsid w:val="00361C2F"/>
    <w:rsid w:val="00362AD0"/>
    <w:rsid w:val="00364530"/>
    <w:rsid w:val="00364BBB"/>
    <w:rsid w:val="00367638"/>
    <w:rsid w:val="00371A42"/>
    <w:rsid w:val="003738BA"/>
    <w:rsid w:val="00373AB5"/>
    <w:rsid w:val="00374D2A"/>
    <w:rsid w:val="00383C86"/>
    <w:rsid w:val="00396711"/>
    <w:rsid w:val="00397FA4"/>
    <w:rsid w:val="003A2C12"/>
    <w:rsid w:val="003A3E73"/>
    <w:rsid w:val="003A6BBD"/>
    <w:rsid w:val="003A6C68"/>
    <w:rsid w:val="003A7B96"/>
    <w:rsid w:val="003B05FC"/>
    <w:rsid w:val="003B380E"/>
    <w:rsid w:val="003B75EB"/>
    <w:rsid w:val="003C0148"/>
    <w:rsid w:val="003C049B"/>
    <w:rsid w:val="003C0B5A"/>
    <w:rsid w:val="003C3EE4"/>
    <w:rsid w:val="003C66AF"/>
    <w:rsid w:val="003C7708"/>
    <w:rsid w:val="003D332F"/>
    <w:rsid w:val="003E2FC0"/>
    <w:rsid w:val="003E55BC"/>
    <w:rsid w:val="003E65E0"/>
    <w:rsid w:val="003F2981"/>
    <w:rsid w:val="003F3559"/>
    <w:rsid w:val="003F46F9"/>
    <w:rsid w:val="004011DE"/>
    <w:rsid w:val="0040204E"/>
    <w:rsid w:val="0040270B"/>
    <w:rsid w:val="004061CC"/>
    <w:rsid w:val="00410162"/>
    <w:rsid w:val="00414ECA"/>
    <w:rsid w:val="00420DE7"/>
    <w:rsid w:val="00422938"/>
    <w:rsid w:val="00424F0D"/>
    <w:rsid w:val="00424FAC"/>
    <w:rsid w:val="00434410"/>
    <w:rsid w:val="00436A9F"/>
    <w:rsid w:val="00445EC3"/>
    <w:rsid w:val="00447884"/>
    <w:rsid w:val="00450A42"/>
    <w:rsid w:val="004519D2"/>
    <w:rsid w:val="00452CC5"/>
    <w:rsid w:val="0045480C"/>
    <w:rsid w:val="00454CA2"/>
    <w:rsid w:val="004601D7"/>
    <w:rsid w:val="00463E73"/>
    <w:rsid w:val="00464CC2"/>
    <w:rsid w:val="00466CB7"/>
    <w:rsid w:val="0047107F"/>
    <w:rsid w:val="00472685"/>
    <w:rsid w:val="00473791"/>
    <w:rsid w:val="004749C9"/>
    <w:rsid w:val="0047593C"/>
    <w:rsid w:val="00486C3A"/>
    <w:rsid w:val="0048779E"/>
    <w:rsid w:val="004908E4"/>
    <w:rsid w:val="00491A04"/>
    <w:rsid w:val="00495788"/>
    <w:rsid w:val="004963B0"/>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5566"/>
    <w:rsid w:val="00507E72"/>
    <w:rsid w:val="00510A47"/>
    <w:rsid w:val="00511142"/>
    <w:rsid w:val="005162A5"/>
    <w:rsid w:val="00522F22"/>
    <w:rsid w:val="0053153E"/>
    <w:rsid w:val="00532CFD"/>
    <w:rsid w:val="00542EEE"/>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122B"/>
    <w:rsid w:val="00593DCA"/>
    <w:rsid w:val="005A0473"/>
    <w:rsid w:val="005A064D"/>
    <w:rsid w:val="005B0230"/>
    <w:rsid w:val="005B27EE"/>
    <w:rsid w:val="005B727A"/>
    <w:rsid w:val="005C2C88"/>
    <w:rsid w:val="005C336C"/>
    <w:rsid w:val="005C4649"/>
    <w:rsid w:val="005C6379"/>
    <w:rsid w:val="005D0FF1"/>
    <w:rsid w:val="005D1ADF"/>
    <w:rsid w:val="005E1EE9"/>
    <w:rsid w:val="005E29EE"/>
    <w:rsid w:val="005E540A"/>
    <w:rsid w:val="005E60E9"/>
    <w:rsid w:val="005F5C4E"/>
    <w:rsid w:val="005F6B94"/>
    <w:rsid w:val="005F70CF"/>
    <w:rsid w:val="006034C4"/>
    <w:rsid w:val="006127DA"/>
    <w:rsid w:val="0061487B"/>
    <w:rsid w:val="006245AA"/>
    <w:rsid w:val="0062683B"/>
    <w:rsid w:val="00633B3A"/>
    <w:rsid w:val="00634C88"/>
    <w:rsid w:val="00641CF2"/>
    <w:rsid w:val="006422D4"/>
    <w:rsid w:val="00642E73"/>
    <w:rsid w:val="00643F6D"/>
    <w:rsid w:val="00645171"/>
    <w:rsid w:val="00654BA2"/>
    <w:rsid w:val="006552EE"/>
    <w:rsid w:val="0066315A"/>
    <w:rsid w:val="00665085"/>
    <w:rsid w:val="0066582D"/>
    <w:rsid w:val="00673BD8"/>
    <w:rsid w:val="00676BF8"/>
    <w:rsid w:val="006778C6"/>
    <w:rsid w:val="00681D7C"/>
    <w:rsid w:val="006834F3"/>
    <w:rsid w:val="006912C4"/>
    <w:rsid w:val="00693880"/>
    <w:rsid w:val="00694150"/>
    <w:rsid w:val="006958D8"/>
    <w:rsid w:val="006979DD"/>
    <w:rsid w:val="006A1DCE"/>
    <w:rsid w:val="006B0A53"/>
    <w:rsid w:val="006B119A"/>
    <w:rsid w:val="006B32FF"/>
    <w:rsid w:val="006B5863"/>
    <w:rsid w:val="006C038F"/>
    <w:rsid w:val="006D54C2"/>
    <w:rsid w:val="006E4A71"/>
    <w:rsid w:val="006F12A6"/>
    <w:rsid w:val="006F15DC"/>
    <w:rsid w:val="006F3075"/>
    <w:rsid w:val="006F349A"/>
    <w:rsid w:val="007036D7"/>
    <w:rsid w:val="007048F3"/>
    <w:rsid w:val="007052F5"/>
    <w:rsid w:val="00707DDB"/>
    <w:rsid w:val="00712301"/>
    <w:rsid w:val="00712F2D"/>
    <w:rsid w:val="00713309"/>
    <w:rsid w:val="007146EF"/>
    <w:rsid w:val="00716C64"/>
    <w:rsid w:val="00722E20"/>
    <w:rsid w:val="00723699"/>
    <w:rsid w:val="00723D23"/>
    <w:rsid w:val="00724E93"/>
    <w:rsid w:val="007266F3"/>
    <w:rsid w:val="00727B27"/>
    <w:rsid w:val="007337DD"/>
    <w:rsid w:val="007341A4"/>
    <w:rsid w:val="00750BCB"/>
    <w:rsid w:val="007517F0"/>
    <w:rsid w:val="00751E0B"/>
    <w:rsid w:val="0076083C"/>
    <w:rsid w:val="00770358"/>
    <w:rsid w:val="007744E7"/>
    <w:rsid w:val="00774969"/>
    <w:rsid w:val="00776ECE"/>
    <w:rsid w:val="0078263A"/>
    <w:rsid w:val="00783A63"/>
    <w:rsid w:val="00792025"/>
    <w:rsid w:val="00792EB3"/>
    <w:rsid w:val="007A0192"/>
    <w:rsid w:val="007A2103"/>
    <w:rsid w:val="007A49EF"/>
    <w:rsid w:val="007B2A65"/>
    <w:rsid w:val="007B2BEA"/>
    <w:rsid w:val="007B48FA"/>
    <w:rsid w:val="007C01F4"/>
    <w:rsid w:val="007C23CF"/>
    <w:rsid w:val="007D356F"/>
    <w:rsid w:val="007D4A2D"/>
    <w:rsid w:val="007E3CBE"/>
    <w:rsid w:val="007E41DA"/>
    <w:rsid w:val="007E7D12"/>
    <w:rsid w:val="007F16B3"/>
    <w:rsid w:val="007F3335"/>
    <w:rsid w:val="0080131B"/>
    <w:rsid w:val="00801905"/>
    <w:rsid w:val="0080458F"/>
    <w:rsid w:val="00812547"/>
    <w:rsid w:val="008132DF"/>
    <w:rsid w:val="00830825"/>
    <w:rsid w:val="00832CB8"/>
    <w:rsid w:val="008425A3"/>
    <w:rsid w:val="00842915"/>
    <w:rsid w:val="00842E7B"/>
    <w:rsid w:val="00843906"/>
    <w:rsid w:val="0085404A"/>
    <w:rsid w:val="00863294"/>
    <w:rsid w:val="008724B2"/>
    <w:rsid w:val="00874FE5"/>
    <w:rsid w:val="008800EE"/>
    <w:rsid w:val="00885B79"/>
    <w:rsid w:val="0088619B"/>
    <w:rsid w:val="00892823"/>
    <w:rsid w:val="008930CC"/>
    <w:rsid w:val="008934E7"/>
    <w:rsid w:val="00894BB6"/>
    <w:rsid w:val="00895B67"/>
    <w:rsid w:val="008962AE"/>
    <w:rsid w:val="00896A95"/>
    <w:rsid w:val="008B0A55"/>
    <w:rsid w:val="008C1E0B"/>
    <w:rsid w:val="008C3975"/>
    <w:rsid w:val="008C3DDF"/>
    <w:rsid w:val="008C5527"/>
    <w:rsid w:val="008D0102"/>
    <w:rsid w:val="008D2B63"/>
    <w:rsid w:val="008E0D31"/>
    <w:rsid w:val="008E1DB8"/>
    <w:rsid w:val="008E7B09"/>
    <w:rsid w:val="008F47B5"/>
    <w:rsid w:val="008F6A1E"/>
    <w:rsid w:val="00911225"/>
    <w:rsid w:val="00914F5A"/>
    <w:rsid w:val="009229E8"/>
    <w:rsid w:val="0092658D"/>
    <w:rsid w:val="00927251"/>
    <w:rsid w:val="00930065"/>
    <w:rsid w:val="00932006"/>
    <w:rsid w:val="00942D70"/>
    <w:rsid w:val="00945287"/>
    <w:rsid w:val="0094765E"/>
    <w:rsid w:val="00950A3C"/>
    <w:rsid w:val="009564F1"/>
    <w:rsid w:val="00957E45"/>
    <w:rsid w:val="00961FAE"/>
    <w:rsid w:val="00965D9B"/>
    <w:rsid w:val="00971E40"/>
    <w:rsid w:val="00974977"/>
    <w:rsid w:val="009800D1"/>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230D"/>
    <w:rsid w:val="009F594C"/>
    <w:rsid w:val="009F6873"/>
    <w:rsid w:val="00A00FF4"/>
    <w:rsid w:val="00A01FF2"/>
    <w:rsid w:val="00A02AC1"/>
    <w:rsid w:val="00A040AF"/>
    <w:rsid w:val="00A05450"/>
    <w:rsid w:val="00A05838"/>
    <w:rsid w:val="00A066E9"/>
    <w:rsid w:val="00A15516"/>
    <w:rsid w:val="00A20B9B"/>
    <w:rsid w:val="00A20DD0"/>
    <w:rsid w:val="00A21D0A"/>
    <w:rsid w:val="00A26173"/>
    <w:rsid w:val="00A44CFD"/>
    <w:rsid w:val="00A456F9"/>
    <w:rsid w:val="00A52EEC"/>
    <w:rsid w:val="00A55648"/>
    <w:rsid w:val="00A6612F"/>
    <w:rsid w:val="00A7108F"/>
    <w:rsid w:val="00A722A4"/>
    <w:rsid w:val="00A761E7"/>
    <w:rsid w:val="00A80220"/>
    <w:rsid w:val="00A8114E"/>
    <w:rsid w:val="00A841E7"/>
    <w:rsid w:val="00A926F7"/>
    <w:rsid w:val="00A94067"/>
    <w:rsid w:val="00A945B4"/>
    <w:rsid w:val="00A96CB7"/>
    <w:rsid w:val="00A97A1B"/>
    <w:rsid w:val="00AA401B"/>
    <w:rsid w:val="00AB17B0"/>
    <w:rsid w:val="00AC13DF"/>
    <w:rsid w:val="00AC15C1"/>
    <w:rsid w:val="00AC15C9"/>
    <w:rsid w:val="00AC276D"/>
    <w:rsid w:val="00AD08E8"/>
    <w:rsid w:val="00AD1AE0"/>
    <w:rsid w:val="00AD226F"/>
    <w:rsid w:val="00AD3357"/>
    <w:rsid w:val="00AE04C9"/>
    <w:rsid w:val="00AE2F4A"/>
    <w:rsid w:val="00AE5DF2"/>
    <w:rsid w:val="00AF176F"/>
    <w:rsid w:val="00B04E0C"/>
    <w:rsid w:val="00B132C4"/>
    <w:rsid w:val="00B1538A"/>
    <w:rsid w:val="00B17F08"/>
    <w:rsid w:val="00B21308"/>
    <w:rsid w:val="00B23EA9"/>
    <w:rsid w:val="00B268C5"/>
    <w:rsid w:val="00B36EED"/>
    <w:rsid w:val="00B37A4F"/>
    <w:rsid w:val="00B52280"/>
    <w:rsid w:val="00B52E1D"/>
    <w:rsid w:val="00B53AC4"/>
    <w:rsid w:val="00B60091"/>
    <w:rsid w:val="00B67426"/>
    <w:rsid w:val="00B7059D"/>
    <w:rsid w:val="00B85C4F"/>
    <w:rsid w:val="00B85CE8"/>
    <w:rsid w:val="00B86597"/>
    <w:rsid w:val="00B91554"/>
    <w:rsid w:val="00BA5F02"/>
    <w:rsid w:val="00BB08DA"/>
    <w:rsid w:val="00BB11E2"/>
    <w:rsid w:val="00BB1F38"/>
    <w:rsid w:val="00BB2060"/>
    <w:rsid w:val="00BB7747"/>
    <w:rsid w:val="00BC0320"/>
    <w:rsid w:val="00BC1346"/>
    <w:rsid w:val="00BC466B"/>
    <w:rsid w:val="00BD4804"/>
    <w:rsid w:val="00BD7B11"/>
    <w:rsid w:val="00BE75BC"/>
    <w:rsid w:val="00BF1B11"/>
    <w:rsid w:val="00BF34C8"/>
    <w:rsid w:val="00BF489B"/>
    <w:rsid w:val="00BF5E95"/>
    <w:rsid w:val="00BF631D"/>
    <w:rsid w:val="00BF7129"/>
    <w:rsid w:val="00C04286"/>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1053"/>
    <w:rsid w:val="00C74E88"/>
    <w:rsid w:val="00C77491"/>
    <w:rsid w:val="00C90D06"/>
    <w:rsid w:val="00C942B6"/>
    <w:rsid w:val="00CA16D7"/>
    <w:rsid w:val="00CA19C0"/>
    <w:rsid w:val="00CA1CCE"/>
    <w:rsid w:val="00CA40B5"/>
    <w:rsid w:val="00CB3832"/>
    <w:rsid w:val="00CB6D6E"/>
    <w:rsid w:val="00CC3A89"/>
    <w:rsid w:val="00CC7ACC"/>
    <w:rsid w:val="00CE56F5"/>
    <w:rsid w:val="00CF0932"/>
    <w:rsid w:val="00CF1217"/>
    <w:rsid w:val="00CF2D82"/>
    <w:rsid w:val="00CF7547"/>
    <w:rsid w:val="00CF7F0F"/>
    <w:rsid w:val="00D00FD5"/>
    <w:rsid w:val="00D015DD"/>
    <w:rsid w:val="00D01607"/>
    <w:rsid w:val="00D16CA3"/>
    <w:rsid w:val="00D17572"/>
    <w:rsid w:val="00D25F08"/>
    <w:rsid w:val="00D3018A"/>
    <w:rsid w:val="00D4280B"/>
    <w:rsid w:val="00D443D6"/>
    <w:rsid w:val="00D452E1"/>
    <w:rsid w:val="00D53739"/>
    <w:rsid w:val="00D60DA7"/>
    <w:rsid w:val="00D63727"/>
    <w:rsid w:val="00D65AC4"/>
    <w:rsid w:val="00D70864"/>
    <w:rsid w:val="00D70A80"/>
    <w:rsid w:val="00D71BFF"/>
    <w:rsid w:val="00D73D9C"/>
    <w:rsid w:val="00D80ABF"/>
    <w:rsid w:val="00D80D47"/>
    <w:rsid w:val="00D85DA5"/>
    <w:rsid w:val="00D8772F"/>
    <w:rsid w:val="00D905B8"/>
    <w:rsid w:val="00D92350"/>
    <w:rsid w:val="00D9713F"/>
    <w:rsid w:val="00DA00C9"/>
    <w:rsid w:val="00DA415A"/>
    <w:rsid w:val="00DA6A4B"/>
    <w:rsid w:val="00DB1F7E"/>
    <w:rsid w:val="00DB37F4"/>
    <w:rsid w:val="00DB4631"/>
    <w:rsid w:val="00DB4A76"/>
    <w:rsid w:val="00DB59D8"/>
    <w:rsid w:val="00DB79A0"/>
    <w:rsid w:val="00DC0680"/>
    <w:rsid w:val="00DC09B2"/>
    <w:rsid w:val="00DC1408"/>
    <w:rsid w:val="00DC2BA7"/>
    <w:rsid w:val="00DC4711"/>
    <w:rsid w:val="00DC67C8"/>
    <w:rsid w:val="00DC7AE8"/>
    <w:rsid w:val="00DD114E"/>
    <w:rsid w:val="00DD1B03"/>
    <w:rsid w:val="00DD1C24"/>
    <w:rsid w:val="00DE0720"/>
    <w:rsid w:val="00DF03C4"/>
    <w:rsid w:val="00DF0A2F"/>
    <w:rsid w:val="00DF0F41"/>
    <w:rsid w:val="00DF4130"/>
    <w:rsid w:val="00DF782C"/>
    <w:rsid w:val="00DF7FD7"/>
    <w:rsid w:val="00E027B0"/>
    <w:rsid w:val="00E02C92"/>
    <w:rsid w:val="00E11E87"/>
    <w:rsid w:val="00E137C4"/>
    <w:rsid w:val="00E146F2"/>
    <w:rsid w:val="00E1509A"/>
    <w:rsid w:val="00E224C4"/>
    <w:rsid w:val="00E22825"/>
    <w:rsid w:val="00E2391E"/>
    <w:rsid w:val="00E24FB9"/>
    <w:rsid w:val="00E26E5C"/>
    <w:rsid w:val="00E30815"/>
    <w:rsid w:val="00E34EE6"/>
    <w:rsid w:val="00E40EF4"/>
    <w:rsid w:val="00E50FAA"/>
    <w:rsid w:val="00E52AB4"/>
    <w:rsid w:val="00E539FB"/>
    <w:rsid w:val="00E605C8"/>
    <w:rsid w:val="00E64681"/>
    <w:rsid w:val="00E652A4"/>
    <w:rsid w:val="00E663A9"/>
    <w:rsid w:val="00E6718A"/>
    <w:rsid w:val="00E67440"/>
    <w:rsid w:val="00E67A2F"/>
    <w:rsid w:val="00E703D1"/>
    <w:rsid w:val="00E71B1C"/>
    <w:rsid w:val="00E7438E"/>
    <w:rsid w:val="00E77A93"/>
    <w:rsid w:val="00E816B1"/>
    <w:rsid w:val="00E8402B"/>
    <w:rsid w:val="00E841C4"/>
    <w:rsid w:val="00E87FBA"/>
    <w:rsid w:val="00E91DD0"/>
    <w:rsid w:val="00E95F87"/>
    <w:rsid w:val="00E9631E"/>
    <w:rsid w:val="00EA5C18"/>
    <w:rsid w:val="00EB3D6A"/>
    <w:rsid w:val="00EB4F1E"/>
    <w:rsid w:val="00EC2602"/>
    <w:rsid w:val="00EC4A08"/>
    <w:rsid w:val="00EC4A5E"/>
    <w:rsid w:val="00EC4E53"/>
    <w:rsid w:val="00ED3D4B"/>
    <w:rsid w:val="00ED5331"/>
    <w:rsid w:val="00EE3B86"/>
    <w:rsid w:val="00EF1D9E"/>
    <w:rsid w:val="00EF2F06"/>
    <w:rsid w:val="00EF70C3"/>
    <w:rsid w:val="00EF7A15"/>
    <w:rsid w:val="00F02716"/>
    <w:rsid w:val="00F03013"/>
    <w:rsid w:val="00F05FD6"/>
    <w:rsid w:val="00F0683A"/>
    <w:rsid w:val="00F1009E"/>
    <w:rsid w:val="00F107AF"/>
    <w:rsid w:val="00F126E8"/>
    <w:rsid w:val="00F132C1"/>
    <w:rsid w:val="00F16D6F"/>
    <w:rsid w:val="00F224C4"/>
    <w:rsid w:val="00F226EF"/>
    <w:rsid w:val="00F23D13"/>
    <w:rsid w:val="00F24866"/>
    <w:rsid w:val="00F2594B"/>
    <w:rsid w:val="00F26F2E"/>
    <w:rsid w:val="00F425DA"/>
    <w:rsid w:val="00F42B57"/>
    <w:rsid w:val="00F45FB7"/>
    <w:rsid w:val="00F52D93"/>
    <w:rsid w:val="00F555EA"/>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3443"/>
    <w:rsid w:val="00FC4CB8"/>
    <w:rsid w:val="00FD288F"/>
    <w:rsid w:val="00FD54BA"/>
    <w:rsid w:val="00FD7363"/>
    <w:rsid w:val="00FE2E7F"/>
    <w:rsid w:val="00FE4BF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01"/>
    <o:shapelayout v:ext="edit">
      <o:idmap v:ext="edit" data="1"/>
      <o:rules v:ext="edit">
        <o:r id="V:Rule5" type="connector" idref="#_x0000_s1029"/>
        <o:r id="V:Rule6" type="connector" idref="#_x0000_s1026"/>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uiPriority w:val="99"/>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99"/>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uiPriority w:val="99"/>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8028038">
      <w:bodyDiv w:val="1"/>
      <w:marLeft w:val="0"/>
      <w:marRight w:val="0"/>
      <w:marTop w:val="0"/>
      <w:marBottom w:val="0"/>
      <w:divBdr>
        <w:top w:val="none" w:sz="0" w:space="0" w:color="auto"/>
        <w:left w:val="none" w:sz="0" w:space="0" w:color="auto"/>
        <w:bottom w:val="none" w:sz="0" w:space="0" w:color="auto"/>
        <w:right w:val="none" w:sz="0" w:space="0" w:color="auto"/>
      </w:divBdr>
    </w:div>
    <w:div w:id="13070490">
      <w:bodyDiv w:val="1"/>
      <w:marLeft w:val="0"/>
      <w:marRight w:val="0"/>
      <w:marTop w:val="0"/>
      <w:marBottom w:val="0"/>
      <w:divBdr>
        <w:top w:val="none" w:sz="0" w:space="0" w:color="auto"/>
        <w:left w:val="none" w:sz="0" w:space="0" w:color="auto"/>
        <w:bottom w:val="none" w:sz="0" w:space="0" w:color="auto"/>
        <w:right w:val="none" w:sz="0" w:space="0" w:color="auto"/>
      </w:divBdr>
    </w:div>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01331793">
      <w:bodyDiv w:val="1"/>
      <w:marLeft w:val="0"/>
      <w:marRight w:val="0"/>
      <w:marTop w:val="0"/>
      <w:marBottom w:val="0"/>
      <w:divBdr>
        <w:top w:val="none" w:sz="0" w:space="0" w:color="auto"/>
        <w:left w:val="none" w:sz="0" w:space="0" w:color="auto"/>
        <w:bottom w:val="none" w:sz="0" w:space="0" w:color="auto"/>
        <w:right w:val="none" w:sz="0" w:space="0" w:color="auto"/>
      </w:divBdr>
    </w:div>
    <w:div w:id="209925352">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362053068">
      <w:bodyDiv w:val="1"/>
      <w:marLeft w:val="0"/>
      <w:marRight w:val="0"/>
      <w:marTop w:val="0"/>
      <w:marBottom w:val="0"/>
      <w:divBdr>
        <w:top w:val="none" w:sz="0" w:space="0" w:color="auto"/>
        <w:left w:val="none" w:sz="0" w:space="0" w:color="auto"/>
        <w:bottom w:val="none" w:sz="0" w:space="0" w:color="auto"/>
        <w:right w:val="none" w:sz="0" w:space="0" w:color="auto"/>
      </w:divBdr>
    </w:div>
    <w:div w:id="375155512">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480930988">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5752">
      <w:bodyDiv w:val="1"/>
      <w:marLeft w:val="0"/>
      <w:marRight w:val="0"/>
      <w:marTop w:val="0"/>
      <w:marBottom w:val="0"/>
      <w:divBdr>
        <w:top w:val="none" w:sz="0" w:space="0" w:color="auto"/>
        <w:left w:val="none" w:sz="0" w:space="0" w:color="auto"/>
        <w:bottom w:val="none" w:sz="0" w:space="0" w:color="auto"/>
        <w:right w:val="none" w:sz="0" w:space="0" w:color="auto"/>
      </w:divBdr>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899907307">
      <w:bodyDiv w:val="1"/>
      <w:marLeft w:val="0"/>
      <w:marRight w:val="0"/>
      <w:marTop w:val="0"/>
      <w:marBottom w:val="0"/>
      <w:divBdr>
        <w:top w:val="none" w:sz="0" w:space="0" w:color="auto"/>
        <w:left w:val="none" w:sz="0" w:space="0" w:color="auto"/>
        <w:bottom w:val="none" w:sz="0" w:space="0" w:color="auto"/>
        <w:right w:val="none" w:sz="0" w:space="0" w:color="auto"/>
      </w:divBdr>
    </w:div>
    <w:div w:id="925965054">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558082642">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3D8E-4846-431A-BE88-6532DCB9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5732</Words>
  <Characters>32638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2015-01-16T10:55:00Z</cp:lastPrinted>
  <dcterms:created xsi:type="dcterms:W3CDTF">2015-01-16T10:33:00Z</dcterms:created>
  <dcterms:modified xsi:type="dcterms:W3CDTF">2015-01-16T10:55:00Z</dcterms:modified>
</cp:coreProperties>
</file>